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8E50" w14:textId="77777777" w:rsidR="00355796" w:rsidRPr="00411CFA" w:rsidRDefault="00355796" w:rsidP="00355796">
      <w:pPr>
        <w:jc w:val="right"/>
        <w:rPr>
          <w:rFonts w:ascii="Baskerville" w:hAnsi="Baskerville"/>
          <w:b/>
          <w:color w:val="000090"/>
        </w:rPr>
      </w:pPr>
      <w:r w:rsidRPr="00411CFA">
        <w:rPr>
          <w:rFonts w:ascii="Baskerville" w:hAnsi="Baskerville"/>
          <w:b/>
          <w:color w:val="000090"/>
          <w:sz w:val="56"/>
          <w:szCs w:val="56"/>
        </w:rPr>
        <w:t>STRATEGIC PLAN</w:t>
      </w:r>
      <w:r w:rsidRPr="00411CFA">
        <w:rPr>
          <w:rFonts w:ascii="Baskerville" w:hAnsi="Baskerville"/>
          <w:b/>
          <w:color w:val="000090"/>
        </w:rPr>
        <w:t xml:space="preserve"> </w:t>
      </w:r>
    </w:p>
    <w:p w14:paraId="014E8B40" w14:textId="77777777" w:rsidR="00355796" w:rsidRDefault="00355796" w:rsidP="00355796">
      <w:pPr>
        <w:jc w:val="right"/>
        <w:rPr>
          <w:rFonts w:ascii="Baskerville" w:hAnsi="Baskerville"/>
          <w:b/>
          <w:color w:val="3366FF"/>
          <w:sz w:val="48"/>
          <w:szCs w:val="48"/>
        </w:rPr>
      </w:pPr>
      <w:r w:rsidRPr="00411CFA">
        <w:rPr>
          <w:rFonts w:ascii="Baskerville" w:hAnsi="Baskerville"/>
          <w:b/>
          <w:color w:val="3366FF"/>
          <w:sz w:val="48"/>
          <w:szCs w:val="48"/>
        </w:rPr>
        <w:t>2021-2025</w:t>
      </w:r>
    </w:p>
    <w:p w14:paraId="76A6BB48" w14:textId="486A79A9" w:rsidR="00EF674B" w:rsidRDefault="00EF674B" w:rsidP="00355796">
      <w:pPr>
        <w:jc w:val="right"/>
        <w:rPr>
          <w:rFonts w:ascii="Baskerville" w:hAnsi="Baskerville"/>
          <w:b/>
          <w:color w:val="3366FF"/>
          <w:sz w:val="48"/>
          <w:szCs w:val="48"/>
        </w:rPr>
      </w:pPr>
    </w:p>
    <w:p w14:paraId="756BA98C" w14:textId="4E3CE19D" w:rsidR="00EF674B" w:rsidRDefault="00EF674B" w:rsidP="00355796">
      <w:pPr>
        <w:jc w:val="right"/>
        <w:rPr>
          <w:rFonts w:ascii="Baskerville" w:hAnsi="Baskerville"/>
          <w:b/>
          <w:color w:val="3366FF"/>
          <w:sz w:val="48"/>
          <w:szCs w:val="48"/>
        </w:rPr>
      </w:pPr>
    </w:p>
    <w:p w14:paraId="3E544B62" w14:textId="057C532C" w:rsidR="00EF674B" w:rsidRPr="00411CFA" w:rsidRDefault="003F08F6" w:rsidP="00355796">
      <w:pPr>
        <w:jc w:val="right"/>
        <w:rPr>
          <w:rFonts w:ascii="Baskerville" w:hAnsi="Baskerville"/>
          <w:b/>
          <w:color w:val="3366FF"/>
        </w:rPr>
      </w:pPr>
      <w:bookmarkStart w:id="0" w:name="_GoBack"/>
      <w:r>
        <w:rPr>
          <w:rFonts w:ascii="Baskerville" w:hAnsi="Baskerville" w:cs="Helvetica"/>
          <w:noProof/>
          <w:sz w:val="24"/>
          <w:szCs w:val="24"/>
        </w:rPr>
        <w:drawing>
          <wp:anchor distT="0" distB="0" distL="114300" distR="114300" simplePos="0" relativeHeight="251677696" behindDoc="0" locked="0" layoutInCell="1" allowOverlap="1" wp14:anchorId="3B89886F" wp14:editId="6AF0B143">
            <wp:simplePos x="0" y="0"/>
            <wp:positionH relativeFrom="page">
              <wp:posOffset>740356</wp:posOffset>
            </wp:positionH>
            <wp:positionV relativeFrom="paragraph">
              <wp:posOffset>352805</wp:posOffset>
            </wp:positionV>
            <wp:extent cx="7032667" cy="2931208"/>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F logo.png"/>
                    <pic:cNvPicPr/>
                  </pic:nvPicPr>
                  <pic:blipFill>
                    <a:blip r:embed="rId7"/>
                    <a:stretch>
                      <a:fillRect/>
                    </a:stretch>
                  </pic:blipFill>
                  <pic:spPr>
                    <a:xfrm>
                      <a:off x="0" y="0"/>
                      <a:ext cx="7032667" cy="2931208"/>
                    </a:xfrm>
                    <a:prstGeom prst="rect">
                      <a:avLst/>
                    </a:prstGeom>
                  </pic:spPr>
                </pic:pic>
              </a:graphicData>
            </a:graphic>
            <wp14:sizeRelH relativeFrom="margin">
              <wp14:pctWidth>0</wp14:pctWidth>
            </wp14:sizeRelH>
            <wp14:sizeRelV relativeFrom="margin">
              <wp14:pctHeight>0</wp14:pctHeight>
            </wp14:sizeRelV>
          </wp:anchor>
        </w:drawing>
      </w:r>
      <w:bookmarkEnd w:id="0"/>
    </w:p>
    <w:p w14:paraId="51592DCD" w14:textId="5DAB08C5" w:rsidR="00EF674B" w:rsidRDefault="00EF674B" w:rsidP="00355796">
      <w:pPr>
        <w:jc w:val="center"/>
        <w:rPr>
          <w:rFonts w:ascii="Baskerville" w:hAnsi="Baskerville" w:cs="Helvetica"/>
          <w:noProof/>
          <w:sz w:val="24"/>
          <w:szCs w:val="24"/>
        </w:rPr>
      </w:pPr>
    </w:p>
    <w:p w14:paraId="48D54D0E" w14:textId="772F2B9F" w:rsidR="00355796" w:rsidRPr="00411CFA" w:rsidRDefault="00355796" w:rsidP="00355796">
      <w:pPr>
        <w:jc w:val="center"/>
        <w:rPr>
          <w:rFonts w:ascii="Baskerville" w:hAnsi="Baskerville"/>
          <w:sz w:val="44"/>
          <w:szCs w:val="44"/>
        </w:rPr>
      </w:pPr>
    </w:p>
    <w:p w14:paraId="39F9FC1C" w14:textId="77777777" w:rsidR="00355796" w:rsidRPr="00411CFA" w:rsidRDefault="00355796" w:rsidP="00355796">
      <w:pPr>
        <w:ind w:left="-1418" w:right="-1413"/>
        <w:jc w:val="center"/>
        <w:rPr>
          <w:rFonts w:ascii="Baskerville" w:hAnsi="Baskerville"/>
          <w:sz w:val="44"/>
          <w:szCs w:val="44"/>
        </w:rPr>
      </w:pPr>
    </w:p>
    <w:p w14:paraId="464998D6" w14:textId="77777777" w:rsidR="00355796" w:rsidRPr="00411CFA" w:rsidRDefault="00355796" w:rsidP="00355796">
      <w:pPr>
        <w:rPr>
          <w:rFonts w:ascii="Baskerville" w:hAnsi="Baskerville"/>
          <w:sz w:val="44"/>
          <w:szCs w:val="44"/>
        </w:rPr>
      </w:pPr>
      <w:r w:rsidRPr="00411CFA">
        <w:rPr>
          <w:rFonts w:ascii="Baskerville" w:hAnsi="Baskerville"/>
          <w:noProof/>
          <w:sz w:val="44"/>
          <w:szCs w:val="44"/>
        </w:rPr>
        <mc:AlternateContent>
          <mc:Choice Requires="wps">
            <w:drawing>
              <wp:anchor distT="0" distB="0" distL="114300" distR="114300" simplePos="0" relativeHeight="251659264" behindDoc="0" locked="0" layoutInCell="1" allowOverlap="1" wp14:anchorId="0E2A37A0" wp14:editId="04A4AF59">
                <wp:simplePos x="0" y="0"/>
                <wp:positionH relativeFrom="margin">
                  <wp:posOffset>-581025</wp:posOffset>
                </wp:positionH>
                <wp:positionV relativeFrom="paragraph">
                  <wp:posOffset>39370</wp:posOffset>
                </wp:positionV>
                <wp:extent cx="7096125" cy="1389380"/>
                <wp:effectExtent l="0" t="0" r="15875" b="33020"/>
                <wp:wrapNone/>
                <wp:docPr id="84" name="Rectangle 84"/>
                <wp:cNvGraphicFramePr/>
                <a:graphic xmlns:a="http://schemas.openxmlformats.org/drawingml/2006/main">
                  <a:graphicData uri="http://schemas.microsoft.com/office/word/2010/wordprocessingShape">
                    <wps:wsp>
                      <wps:cNvSpPr/>
                      <wps:spPr>
                        <a:xfrm>
                          <a:off x="0" y="0"/>
                          <a:ext cx="7096125" cy="1389380"/>
                        </a:xfrm>
                        <a:prstGeom prst="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AEC85" id="Rectangle 84" o:spid="_x0000_s1026" style="position:absolute;margin-left:-45.75pt;margin-top:3.1pt;width:558.75pt;height:10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" fillcolor="#4f81bd [3204]" strokecolor="white [3201]" strokeweight="3pt">
                <v:shadow on="t" color="black" opacity="24903f" origin=",.5" offset="0,.55556mm"/>
                <w10:wrap anchorx="margin"/>
              </v:rect>
            </w:pict>
          </mc:Fallback>
        </mc:AlternateContent>
      </w:r>
    </w:p>
    <w:p w14:paraId="10791B58" w14:textId="77777777" w:rsidR="00355796" w:rsidRPr="00411CFA" w:rsidRDefault="00355796" w:rsidP="00355796">
      <w:pPr>
        <w:jc w:val="center"/>
        <w:rPr>
          <w:rFonts w:ascii="Baskerville" w:hAnsi="Baskerville"/>
          <w:sz w:val="44"/>
          <w:szCs w:val="44"/>
        </w:rPr>
      </w:pPr>
    </w:p>
    <w:p w14:paraId="111AAB08" w14:textId="77777777" w:rsidR="00355796" w:rsidRPr="00411CFA" w:rsidRDefault="00355796" w:rsidP="00355796">
      <w:pPr>
        <w:jc w:val="center"/>
        <w:rPr>
          <w:rFonts w:ascii="Baskerville" w:hAnsi="Baskerville"/>
          <w:sz w:val="44"/>
          <w:szCs w:val="44"/>
        </w:rPr>
      </w:pPr>
      <w:r w:rsidRPr="00411CFA">
        <w:rPr>
          <w:rFonts w:ascii="Baskerville" w:hAnsi="Baskerville"/>
          <w:noProof/>
          <w:sz w:val="44"/>
          <w:szCs w:val="44"/>
        </w:rPr>
        <mc:AlternateContent>
          <mc:Choice Requires="wps">
            <w:drawing>
              <wp:anchor distT="0" distB="0" distL="114300" distR="114300" simplePos="0" relativeHeight="251660288" behindDoc="0" locked="0" layoutInCell="1" allowOverlap="1" wp14:anchorId="3CE7A1FA" wp14:editId="1D3DD9F3">
                <wp:simplePos x="0" y="0"/>
                <wp:positionH relativeFrom="margin">
                  <wp:posOffset>-581025</wp:posOffset>
                </wp:positionH>
                <wp:positionV relativeFrom="paragraph">
                  <wp:posOffset>371476</wp:posOffset>
                </wp:positionV>
                <wp:extent cx="7096125" cy="1143000"/>
                <wp:effectExtent l="76200" t="50800" r="66675" b="76200"/>
                <wp:wrapNone/>
                <wp:docPr id="5" name="Rectangle 5"/>
                <wp:cNvGraphicFramePr/>
                <a:graphic xmlns:a="http://schemas.openxmlformats.org/drawingml/2006/main">
                  <a:graphicData uri="http://schemas.microsoft.com/office/word/2010/wordprocessingShape">
                    <wps:wsp>
                      <wps:cNvSpPr/>
                      <wps:spPr>
                        <a:xfrm>
                          <a:off x="0" y="0"/>
                          <a:ext cx="7096125" cy="1143000"/>
                        </a:xfrm>
                        <a:prstGeom prst="rect">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96B9" id="Rectangle 5" o:spid="_x0000_s1026" style="position:absolute;margin-left:-45.75pt;margin-top:29.25pt;width:558.7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" fillcolor="#4bacc6 [3208]" stroked="f">
                <v:fill color2="#a5d5e2 [1624]" rotate="t" angle="180" focus="100%" type="gradient">
                  <o:fill v:ext="view" type="gradientUnscaled"/>
                </v:fill>
                <v:shadow on="t" color="black" opacity="22937f" origin=",.5" offset="0,.63889mm"/>
                <w10:wrap anchorx="margin"/>
              </v:rect>
            </w:pict>
          </mc:Fallback>
        </mc:AlternateContent>
      </w:r>
    </w:p>
    <w:p w14:paraId="471FFDE4" w14:textId="77777777" w:rsidR="00355796" w:rsidRPr="00411CFA" w:rsidRDefault="00355796" w:rsidP="00355796">
      <w:pPr>
        <w:rPr>
          <w:rFonts w:ascii="Baskerville" w:hAnsi="Baskerville"/>
          <w:sz w:val="44"/>
          <w:szCs w:val="44"/>
        </w:rPr>
      </w:pPr>
    </w:p>
    <w:p w14:paraId="315BDF35" w14:textId="77777777" w:rsidR="00355796" w:rsidRPr="00411CFA" w:rsidRDefault="00355796" w:rsidP="00355796">
      <w:pPr>
        <w:shd w:val="clear" w:color="auto" w:fill="002060"/>
        <w:rPr>
          <w:rFonts w:ascii="Baskerville" w:hAnsi="Baskerville"/>
          <w:b/>
          <w:color w:val="FFFFFF" w:themeColor="background1"/>
          <w:sz w:val="24"/>
          <w:szCs w:val="24"/>
        </w:rPr>
      </w:pPr>
      <w:r w:rsidRPr="00411CFA">
        <w:rPr>
          <w:rFonts w:ascii="Baskerville" w:hAnsi="Baskerville"/>
          <w:b/>
          <w:color w:val="FFFFFF" w:themeColor="background1"/>
          <w:sz w:val="24"/>
          <w:szCs w:val="24"/>
        </w:rPr>
        <w:lastRenderedPageBreak/>
        <w:t>TABLE OF CONTENT</w:t>
      </w:r>
    </w:p>
    <w:p w14:paraId="2C8EC3C1" w14:textId="77777777" w:rsidR="00355796" w:rsidRPr="00411CFA" w:rsidRDefault="00355796" w:rsidP="00355796">
      <w:pPr>
        <w:rPr>
          <w:rFonts w:ascii="Baskerville" w:hAnsi="Baskerville"/>
        </w:rPr>
      </w:pPr>
    </w:p>
    <w:sdt>
      <w:sdtPr>
        <w:rPr>
          <w:rFonts w:ascii="Baskerville" w:eastAsiaTheme="minorHAnsi" w:hAnsi="Baskerville" w:cstheme="minorBidi"/>
          <w:color w:val="auto"/>
          <w:sz w:val="22"/>
          <w:szCs w:val="22"/>
        </w:rPr>
        <w:id w:val="-245114686"/>
        <w:docPartObj>
          <w:docPartGallery w:val="Table of Contents"/>
          <w:docPartUnique/>
        </w:docPartObj>
      </w:sdtPr>
      <w:sdtContent>
        <w:p w14:paraId="7BF8923C" w14:textId="77777777" w:rsidR="00355796" w:rsidRPr="00411CFA" w:rsidRDefault="00355796" w:rsidP="00355796">
          <w:pPr>
            <w:pStyle w:val="TOCHeading"/>
            <w:rPr>
              <w:rFonts w:ascii="Baskerville" w:hAnsi="Baskerville"/>
              <w:color w:val="002060"/>
              <w:sz w:val="22"/>
              <w:szCs w:val="22"/>
            </w:rPr>
          </w:pPr>
          <w:r w:rsidRPr="00411CFA">
            <w:rPr>
              <w:rFonts w:ascii="Baskerville" w:hAnsi="Baskerville"/>
              <w:bCs/>
              <w:color w:val="auto"/>
              <w:sz w:val="22"/>
              <w:szCs w:val="22"/>
            </w:rPr>
            <w:t>Forward</w:t>
          </w:r>
          <w:r w:rsidRPr="00411CFA">
            <w:rPr>
              <w:rFonts w:ascii="Baskerville" w:hAnsi="Baskerville"/>
              <w:color w:val="auto"/>
              <w:sz w:val="22"/>
              <w:szCs w:val="22"/>
            </w:rPr>
            <w:ptab w:relativeTo="margin" w:alignment="right" w:leader="dot"/>
          </w:r>
          <w:r w:rsidRPr="00411CFA">
            <w:rPr>
              <w:rFonts w:ascii="Baskerville" w:hAnsi="Baskerville"/>
              <w:bCs/>
              <w:color w:val="auto"/>
              <w:sz w:val="22"/>
              <w:szCs w:val="22"/>
            </w:rPr>
            <w:t>3</w:t>
          </w:r>
        </w:p>
        <w:p w14:paraId="0A0F00CF" w14:textId="77777777" w:rsidR="00355796" w:rsidRPr="00411CFA" w:rsidRDefault="00355796" w:rsidP="00355796">
          <w:pPr>
            <w:pStyle w:val="TOC2"/>
            <w:ind w:left="0"/>
            <w:rPr>
              <w:rFonts w:ascii="Baskerville" w:hAnsi="Baskerville"/>
            </w:rPr>
          </w:pPr>
          <w:r w:rsidRPr="00411CFA">
            <w:rPr>
              <w:rFonts w:ascii="Baskerville" w:hAnsi="Baskerville"/>
            </w:rPr>
            <w:t>List of acronyms</w:t>
          </w:r>
          <w:r w:rsidRPr="00411CFA">
            <w:rPr>
              <w:rFonts w:ascii="Baskerville" w:hAnsi="Baskerville"/>
            </w:rPr>
            <w:ptab w:relativeTo="margin" w:alignment="right" w:leader="dot"/>
          </w:r>
          <w:r w:rsidRPr="00411CFA">
            <w:rPr>
              <w:rFonts w:ascii="Baskerville" w:hAnsi="Baskerville"/>
            </w:rPr>
            <w:t>4</w:t>
          </w:r>
        </w:p>
        <w:p w14:paraId="7C9EC629" w14:textId="77777777" w:rsidR="00355796" w:rsidRPr="00411CFA" w:rsidRDefault="00355796" w:rsidP="00355796">
          <w:pPr>
            <w:pStyle w:val="TOC3"/>
            <w:rPr>
              <w:rFonts w:ascii="Baskerville" w:hAnsi="Baskerville"/>
            </w:rPr>
          </w:pPr>
          <w:r w:rsidRPr="00411CFA">
            <w:rPr>
              <w:rFonts w:ascii="Baskerville" w:hAnsi="Baskerville"/>
            </w:rPr>
            <w:t>Executive summary</w:t>
          </w:r>
          <w:r w:rsidRPr="00411CFA">
            <w:rPr>
              <w:rFonts w:ascii="Baskerville" w:hAnsi="Baskerville"/>
            </w:rPr>
            <w:ptab w:relativeTo="margin" w:alignment="right" w:leader="dot"/>
          </w:r>
          <w:r w:rsidRPr="00411CFA">
            <w:rPr>
              <w:rFonts w:ascii="Baskerville" w:hAnsi="Baskerville"/>
            </w:rPr>
            <w:t>5</w:t>
          </w:r>
        </w:p>
        <w:p w14:paraId="7224FF3D" w14:textId="77777777" w:rsidR="00355796" w:rsidRPr="00411CFA" w:rsidRDefault="00355796" w:rsidP="00355796">
          <w:pPr>
            <w:pStyle w:val="TOC1"/>
            <w:rPr>
              <w:rFonts w:ascii="Baskerville" w:hAnsi="Baskerville"/>
            </w:rPr>
          </w:pPr>
          <w:r w:rsidRPr="00411CFA">
            <w:rPr>
              <w:rFonts w:ascii="Baskerville" w:hAnsi="Baskerville"/>
              <w:b/>
              <w:bCs/>
            </w:rPr>
            <w:t>Section 1: YEF as an organization</w:t>
          </w:r>
          <w:r w:rsidRPr="00411CFA">
            <w:rPr>
              <w:rFonts w:ascii="Baskerville" w:hAnsi="Baskerville"/>
            </w:rPr>
            <w:ptab w:relativeTo="margin" w:alignment="right" w:leader="dot"/>
          </w:r>
          <w:r w:rsidRPr="00411CFA">
            <w:rPr>
              <w:rFonts w:ascii="Baskerville" w:hAnsi="Baskerville"/>
              <w:b/>
              <w:bCs/>
            </w:rPr>
            <w:t>6</w:t>
          </w:r>
        </w:p>
        <w:p w14:paraId="1060BA2E" w14:textId="77777777" w:rsidR="00355796" w:rsidRPr="00411CFA" w:rsidRDefault="00355796" w:rsidP="00355796">
          <w:pPr>
            <w:pStyle w:val="TOC2"/>
            <w:ind w:left="216"/>
            <w:rPr>
              <w:rFonts w:ascii="Baskerville" w:hAnsi="Baskerville"/>
            </w:rPr>
          </w:pPr>
          <w:r w:rsidRPr="00411CFA">
            <w:rPr>
              <w:rFonts w:ascii="Baskerville" w:hAnsi="Baskerville"/>
            </w:rPr>
            <w:t>Background</w:t>
          </w:r>
          <w:r w:rsidRPr="00411CFA">
            <w:rPr>
              <w:rFonts w:ascii="Baskerville" w:hAnsi="Baskerville"/>
            </w:rPr>
            <w:ptab w:relativeTo="margin" w:alignment="right" w:leader="dot"/>
          </w:r>
          <w:r w:rsidRPr="00411CFA">
            <w:rPr>
              <w:rFonts w:ascii="Baskerville" w:hAnsi="Baskerville"/>
            </w:rPr>
            <w:t>6</w:t>
          </w:r>
        </w:p>
        <w:p w14:paraId="69D3234B" w14:textId="77777777" w:rsidR="00355796" w:rsidRPr="00411CFA" w:rsidRDefault="00355796" w:rsidP="00355796">
          <w:pPr>
            <w:pStyle w:val="TOC2"/>
            <w:ind w:left="216"/>
            <w:rPr>
              <w:rFonts w:ascii="Baskerville" w:hAnsi="Baskerville"/>
            </w:rPr>
          </w:pPr>
          <w:r w:rsidRPr="00411CFA">
            <w:rPr>
              <w:rFonts w:ascii="Baskerville" w:hAnsi="Baskerville"/>
            </w:rPr>
            <w:t>Vision and Mission &amp; Core values</w:t>
          </w:r>
          <w:r w:rsidRPr="00411CFA">
            <w:rPr>
              <w:rFonts w:ascii="Baskerville" w:hAnsi="Baskerville"/>
            </w:rPr>
            <w:ptab w:relativeTo="margin" w:alignment="right" w:leader="dot"/>
          </w:r>
          <w:r w:rsidRPr="00411CFA">
            <w:rPr>
              <w:rFonts w:ascii="Baskerville" w:hAnsi="Baskerville"/>
            </w:rPr>
            <w:t>6</w:t>
          </w:r>
        </w:p>
        <w:p w14:paraId="63FDD101" w14:textId="77777777" w:rsidR="00355796" w:rsidRPr="00411CFA" w:rsidRDefault="00355796" w:rsidP="00355796">
          <w:pPr>
            <w:pStyle w:val="TOC2"/>
            <w:ind w:left="216"/>
            <w:rPr>
              <w:rFonts w:ascii="Baskerville" w:hAnsi="Baskerville"/>
            </w:rPr>
          </w:pPr>
          <w:r w:rsidRPr="00411CFA">
            <w:rPr>
              <w:rFonts w:ascii="Baskerville" w:hAnsi="Baskerville"/>
            </w:rPr>
            <w:t>Areas of focus</w:t>
          </w:r>
          <w:r w:rsidRPr="00411CFA">
            <w:rPr>
              <w:rFonts w:ascii="Baskerville" w:hAnsi="Baskerville"/>
            </w:rPr>
            <w:ptab w:relativeTo="margin" w:alignment="right" w:leader="dot"/>
          </w:r>
          <w:r w:rsidRPr="00411CFA">
            <w:rPr>
              <w:rFonts w:ascii="Baskerville" w:hAnsi="Baskerville"/>
            </w:rPr>
            <w:t>7</w:t>
          </w:r>
        </w:p>
        <w:p w14:paraId="1B480E9F" w14:textId="6B46ADFF" w:rsidR="00355796" w:rsidRPr="00411CFA" w:rsidRDefault="00355796" w:rsidP="00355796">
          <w:pPr>
            <w:pStyle w:val="TOC2"/>
            <w:ind w:left="216"/>
            <w:rPr>
              <w:rFonts w:ascii="Baskerville" w:hAnsi="Baskerville"/>
            </w:rPr>
          </w:pPr>
          <w:r w:rsidRPr="00411CFA">
            <w:rPr>
              <w:rFonts w:ascii="Baskerville" w:hAnsi="Baskerville"/>
            </w:rPr>
            <w:t>Stakeholders</w:t>
          </w:r>
          <w:r w:rsidRPr="00411CFA">
            <w:rPr>
              <w:rFonts w:ascii="Baskerville" w:hAnsi="Baskerville"/>
            </w:rPr>
            <w:ptab w:relativeTo="margin" w:alignment="right" w:leader="dot"/>
          </w:r>
          <w:r w:rsidR="00020569">
            <w:rPr>
              <w:rFonts w:ascii="Baskerville" w:hAnsi="Baskerville"/>
            </w:rPr>
            <w:t>7</w:t>
          </w:r>
        </w:p>
        <w:p w14:paraId="3665BBE2" w14:textId="101CB2C9" w:rsidR="00355796" w:rsidRPr="00411CFA" w:rsidRDefault="00355796" w:rsidP="00355796">
          <w:pPr>
            <w:pStyle w:val="TOC2"/>
            <w:ind w:left="216"/>
            <w:rPr>
              <w:rFonts w:ascii="Baskerville" w:hAnsi="Baskerville"/>
            </w:rPr>
          </w:pPr>
          <w:r w:rsidRPr="00411CFA">
            <w:rPr>
              <w:rFonts w:ascii="Baskerville" w:hAnsi="Baskerville"/>
            </w:rPr>
            <w:t>Organizational structure</w:t>
          </w:r>
          <w:r w:rsidRPr="00411CFA">
            <w:rPr>
              <w:rFonts w:ascii="Baskerville" w:hAnsi="Baskerville"/>
            </w:rPr>
            <w:ptab w:relativeTo="margin" w:alignment="right" w:leader="dot"/>
          </w:r>
          <w:r w:rsidR="00020569">
            <w:rPr>
              <w:rFonts w:ascii="Baskerville" w:hAnsi="Baskerville"/>
            </w:rPr>
            <w:t>8</w:t>
          </w:r>
        </w:p>
        <w:p w14:paraId="77E5A9EF" w14:textId="53ACB374" w:rsidR="00355796" w:rsidRPr="00411CFA" w:rsidRDefault="00355796" w:rsidP="00355796">
          <w:pPr>
            <w:pStyle w:val="TOC3"/>
            <w:rPr>
              <w:rFonts w:ascii="Baskerville" w:hAnsi="Baskerville"/>
            </w:rPr>
          </w:pPr>
          <w:r w:rsidRPr="00411CFA">
            <w:rPr>
              <w:rFonts w:ascii="Baskerville" w:hAnsi="Baskerville"/>
            </w:rPr>
            <w:t>Section 2: Strategic Plan Development</w:t>
          </w:r>
          <w:r w:rsidRPr="00411CFA">
            <w:rPr>
              <w:rFonts w:ascii="Baskerville" w:hAnsi="Baskerville"/>
            </w:rPr>
            <w:ptab w:relativeTo="margin" w:alignment="right" w:leader="dot"/>
          </w:r>
          <w:r w:rsidR="00182CC2">
            <w:rPr>
              <w:rFonts w:ascii="Baskerville" w:hAnsi="Baskerville"/>
            </w:rPr>
            <w:t>9</w:t>
          </w:r>
        </w:p>
        <w:p w14:paraId="40B5380D" w14:textId="31E32687" w:rsidR="00355796" w:rsidRPr="00411CFA" w:rsidRDefault="00355796" w:rsidP="00355796">
          <w:pPr>
            <w:pStyle w:val="TOC2"/>
            <w:ind w:left="216"/>
            <w:rPr>
              <w:rFonts w:ascii="Baskerville" w:hAnsi="Baskerville"/>
            </w:rPr>
          </w:pPr>
          <w:r w:rsidRPr="00411CFA">
            <w:rPr>
              <w:rFonts w:ascii="Baskerville" w:hAnsi="Baskerville"/>
            </w:rPr>
            <w:t>Purpose of the strategic plan</w:t>
          </w:r>
          <w:r w:rsidRPr="00411CFA">
            <w:rPr>
              <w:rFonts w:ascii="Baskerville" w:hAnsi="Baskerville"/>
            </w:rPr>
            <w:ptab w:relativeTo="margin" w:alignment="right" w:leader="dot"/>
          </w:r>
          <w:r w:rsidR="00182CC2">
            <w:rPr>
              <w:rFonts w:ascii="Baskerville" w:hAnsi="Baskerville"/>
            </w:rPr>
            <w:t>9</w:t>
          </w:r>
        </w:p>
        <w:p w14:paraId="033418E0" w14:textId="77777777" w:rsidR="00355796" w:rsidRPr="00411CFA" w:rsidRDefault="00355796" w:rsidP="00355796">
          <w:pPr>
            <w:pStyle w:val="TOC2"/>
            <w:ind w:left="216"/>
            <w:rPr>
              <w:rFonts w:ascii="Baskerville" w:hAnsi="Baskerville"/>
            </w:rPr>
          </w:pPr>
          <w:r w:rsidRPr="00411CFA">
            <w:rPr>
              <w:rFonts w:ascii="Baskerville" w:hAnsi="Baskerville"/>
            </w:rPr>
            <w:t>Importance of strategic planning for NGOs</w:t>
          </w:r>
          <w:r w:rsidRPr="00411CFA">
            <w:rPr>
              <w:rFonts w:ascii="Baskerville" w:hAnsi="Baskerville"/>
            </w:rPr>
            <w:ptab w:relativeTo="margin" w:alignment="right" w:leader="dot"/>
          </w:r>
          <w:r w:rsidRPr="00411CFA">
            <w:rPr>
              <w:rFonts w:ascii="Baskerville" w:hAnsi="Baskerville"/>
            </w:rPr>
            <w:t>10</w:t>
          </w:r>
        </w:p>
        <w:p w14:paraId="00AB0E2A" w14:textId="77777777" w:rsidR="00355796" w:rsidRPr="00411CFA" w:rsidRDefault="00355796" w:rsidP="00355796">
          <w:pPr>
            <w:pStyle w:val="TOC2"/>
            <w:ind w:left="216"/>
            <w:rPr>
              <w:rFonts w:ascii="Baskerville" w:hAnsi="Baskerville"/>
            </w:rPr>
          </w:pPr>
          <w:r w:rsidRPr="00411CFA">
            <w:rPr>
              <w:rFonts w:ascii="Baskerville" w:hAnsi="Baskerville"/>
            </w:rPr>
            <w:t>Limitation</w:t>
          </w:r>
          <w:r w:rsidRPr="00411CFA">
            <w:rPr>
              <w:rFonts w:ascii="Baskerville" w:hAnsi="Baskerville"/>
            </w:rPr>
            <w:ptab w:relativeTo="margin" w:alignment="right" w:leader="dot"/>
          </w:r>
          <w:r w:rsidRPr="00411CFA">
            <w:rPr>
              <w:rFonts w:ascii="Baskerville" w:hAnsi="Baskerville"/>
            </w:rPr>
            <w:t>11</w:t>
          </w:r>
        </w:p>
        <w:p w14:paraId="3D4B0AFF" w14:textId="77777777" w:rsidR="00355796" w:rsidRPr="00411CFA" w:rsidRDefault="00355796" w:rsidP="00355796">
          <w:pPr>
            <w:pStyle w:val="TOC2"/>
            <w:ind w:left="216"/>
            <w:rPr>
              <w:rFonts w:ascii="Baskerville" w:hAnsi="Baskerville"/>
            </w:rPr>
          </w:pPr>
          <w:r w:rsidRPr="00411CFA">
            <w:rPr>
              <w:rFonts w:ascii="Baskerville" w:hAnsi="Baskerville"/>
            </w:rPr>
            <w:t>Methodology</w:t>
          </w:r>
          <w:r w:rsidRPr="00411CFA">
            <w:rPr>
              <w:rFonts w:ascii="Baskerville" w:hAnsi="Baskerville"/>
            </w:rPr>
            <w:ptab w:relativeTo="margin" w:alignment="right" w:leader="dot"/>
          </w:r>
          <w:r w:rsidRPr="00411CFA">
            <w:rPr>
              <w:rFonts w:ascii="Baskerville" w:hAnsi="Baskerville"/>
            </w:rPr>
            <w:t>11</w:t>
          </w:r>
        </w:p>
        <w:p w14:paraId="02F1A9C8" w14:textId="77777777" w:rsidR="00355796" w:rsidRPr="00411CFA" w:rsidRDefault="00355796" w:rsidP="00355796">
          <w:pPr>
            <w:pStyle w:val="TOC2"/>
            <w:ind w:left="216"/>
            <w:rPr>
              <w:rFonts w:ascii="Baskerville" w:hAnsi="Baskerville"/>
            </w:rPr>
          </w:pPr>
          <w:r w:rsidRPr="00411CFA">
            <w:rPr>
              <w:rFonts w:ascii="Baskerville" w:hAnsi="Baskerville"/>
            </w:rPr>
            <w:t>Identity of the organization</w:t>
          </w:r>
          <w:r w:rsidRPr="00411CFA">
            <w:rPr>
              <w:rFonts w:ascii="Baskerville" w:hAnsi="Baskerville"/>
            </w:rPr>
            <w:ptab w:relativeTo="margin" w:alignment="right" w:leader="dot"/>
          </w:r>
          <w:r w:rsidRPr="00411CFA">
            <w:rPr>
              <w:rFonts w:ascii="Baskerville" w:hAnsi="Baskerville"/>
            </w:rPr>
            <w:t>12</w:t>
          </w:r>
        </w:p>
        <w:p w14:paraId="0C0B1987" w14:textId="1F784F64" w:rsidR="00355796" w:rsidRPr="00411CFA" w:rsidRDefault="00355796" w:rsidP="00355796">
          <w:pPr>
            <w:pStyle w:val="TOC2"/>
            <w:ind w:left="0"/>
            <w:rPr>
              <w:rFonts w:ascii="Baskerville" w:hAnsi="Baskerville"/>
              <w:b/>
            </w:rPr>
          </w:pPr>
          <w:r w:rsidRPr="00411CFA">
            <w:rPr>
              <w:rFonts w:ascii="Baskerville" w:hAnsi="Baskerville"/>
              <w:b/>
            </w:rPr>
            <w:t>Needs and Priorities Analysis of Target Group</w:t>
          </w:r>
          <w:r w:rsidRPr="00411CFA">
            <w:rPr>
              <w:rFonts w:ascii="Baskerville" w:hAnsi="Baskerville"/>
              <w:b/>
            </w:rPr>
            <w:ptab w:relativeTo="margin" w:alignment="right" w:leader="dot"/>
          </w:r>
          <w:r w:rsidR="00182CC2">
            <w:rPr>
              <w:rFonts w:ascii="Baskerville" w:hAnsi="Baskerville"/>
              <w:b/>
            </w:rPr>
            <w:t>11</w:t>
          </w:r>
        </w:p>
        <w:p w14:paraId="20DF088B" w14:textId="08DDABEF" w:rsidR="00355796" w:rsidRPr="00411CFA" w:rsidRDefault="00355796" w:rsidP="00355796">
          <w:pPr>
            <w:pStyle w:val="TOC2"/>
            <w:ind w:left="0"/>
            <w:rPr>
              <w:rFonts w:ascii="Baskerville" w:hAnsi="Baskerville"/>
              <w:b/>
            </w:rPr>
          </w:pPr>
          <w:r w:rsidRPr="00411CFA">
            <w:rPr>
              <w:rFonts w:ascii="Baskerville" w:hAnsi="Baskerville"/>
              <w:b/>
            </w:rPr>
            <w:t>Environmental Assessment (SWOT Analysis)</w:t>
          </w:r>
          <w:r w:rsidRPr="00411CFA">
            <w:rPr>
              <w:rFonts w:ascii="Baskerville" w:hAnsi="Baskerville"/>
              <w:b/>
            </w:rPr>
            <w:ptab w:relativeTo="margin" w:alignment="right" w:leader="dot"/>
          </w:r>
          <w:r w:rsidR="00182CC2">
            <w:rPr>
              <w:rFonts w:ascii="Baskerville" w:hAnsi="Baskerville"/>
              <w:b/>
            </w:rPr>
            <w:t>14</w:t>
          </w:r>
        </w:p>
        <w:p w14:paraId="27578552" w14:textId="6294A764" w:rsidR="00355796" w:rsidRPr="00411CFA" w:rsidRDefault="00355796" w:rsidP="00355796">
          <w:pPr>
            <w:pStyle w:val="TOC2"/>
            <w:ind w:left="216"/>
            <w:rPr>
              <w:rFonts w:ascii="Baskerville" w:hAnsi="Baskerville"/>
            </w:rPr>
          </w:pPr>
          <w:r w:rsidRPr="00411CFA">
            <w:rPr>
              <w:rFonts w:ascii="Baskerville" w:hAnsi="Baskerville"/>
            </w:rPr>
            <w:t>Internal environment analysis (Strengths &amp; Weaknesses)- Who we are?</w:t>
          </w:r>
          <w:r w:rsidRPr="00411CFA">
            <w:rPr>
              <w:rFonts w:ascii="Baskerville" w:hAnsi="Baskerville"/>
            </w:rPr>
            <w:ptab w:relativeTo="margin" w:alignment="right" w:leader="dot"/>
          </w:r>
          <w:r w:rsidR="00182CC2">
            <w:rPr>
              <w:rFonts w:ascii="Baskerville" w:hAnsi="Baskerville"/>
            </w:rPr>
            <w:t>14</w:t>
          </w:r>
        </w:p>
        <w:p w14:paraId="63A2544B" w14:textId="528052D3" w:rsidR="00355796" w:rsidRPr="00411CFA" w:rsidRDefault="00355796" w:rsidP="00355796">
          <w:pPr>
            <w:pStyle w:val="TOC2"/>
            <w:ind w:left="216"/>
            <w:rPr>
              <w:rFonts w:ascii="Baskerville" w:hAnsi="Baskerville"/>
            </w:rPr>
          </w:pPr>
          <w:r w:rsidRPr="00411CFA">
            <w:rPr>
              <w:rFonts w:ascii="Baskerville" w:hAnsi="Baskerville"/>
            </w:rPr>
            <w:t>External environment analysis (Opportunities &amp; Threats)- Where we are now?</w:t>
          </w:r>
          <w:r w:rsidRPr="00411CFA">
            <w:rPr>
              <w:rFonts w:ascii="Baskerville" w:hAnsi="Baskerville"/>
            </w:rPr>
            <w:ptab w:relativeTo="margin" w:alignment="right" w:leader="dot"/>
          </w:r>
          <w:r w:rsidR="000F3D49">
            <w:rPr>
              <w:rFonts w:ascii="Baskerville" w:hAnsi="Baskerville"/>
            </w:rPr>
            <w:t>16</w:t>
          </w:r>
        </w:p>
        <w:p w14:paraId="6588BDF6" w14:textId="77777777" w:rsidR="00355796" w:rsidRPr="00411CFA" w:rsidRDefault="00355796" w:rsidP="00355796">
          <w:pPr>
            <w:spacing w:after="100"/>
            <w:rPr>
              <w:rFonts w:ascii="Baskerville" w:eastAsiaTheme="minorEastAsia" w:hAnsi="Baskerville" w:cs="Times New Roman"/>
              <w:b/>
            </w:rPr>
          </w:pPr>
          <w:r w:rsidRPr="00411CFA">
            <w:rPr>
              <w:rFonts w:ascii="Baskerville" w:eastAsiaTheme="minorEastAsia" w:hAnsi="Baskerville" w:cs="Times New Roman"/>
              <w:b/>
            </w:rPr>
            <w:t xml:space="preserve">Strategic Issues, Goals and Strategies – </w:t>
          </w:r>
          <w:r w:rsidRPr="00411CFA">
            <w:rPr>
              <w:rFonts w:ascii="Baskerville" w:eastAsiaTheme="minorEastAsia" w:hAnsi="Baskerville" w:cs="Times New Roman"/>
            </w:rPr>
            <w:t>Where we want to go?</w:t>
          </w:r>
          <w:r w:rsidRPr="00411CFA">
            <w:rPr>
              <w:rFonts w:ascii="Baskerville" w:eastAsiaTheme="minorEastAsia" w:hAnsi="Baskerville" w:cs="Times New Roman"/>
              <w:b/>
            </w:rPr>
            <w:ptab w:relativeTo="margin" w:alignment="right" w:leader="dot"/>
          </w:r>
          <w:r w:rsidRPr="00411CFA">
            <w:rPr>
              <w:rFonts w:ascii="Baskerville" w:eastAsiaTheme="minorEastAsia" w:hAnsi="Baskerville" w:cs="Times New Roman"/>
              <w:b/>
            </w:rPr>
            <w:t>18</w:t>
          </w:r>
        </w:p>
        <w:p w14:paraId="49EC8080" w14:textId="15D39EAC" w:rsidR="00355796" w:rsidRPr="00411CFA" w:rsidRDefault="00355796" w:rsidP="00355796">
          <w:pPr>
            <w:spacing w:after="100"/>
            <w:ind w:left="216"/>
            <w:rPr>
              <w:rFonts w:ascii="Baskerville" w:eastAsiaTheme="minorEastAsia" w:hAnsi="Baskerville" w:cs="Times New Roman"/>
            </w:rPr>
          </w:pPr>
          <w:r w:rsidRPr="00411CFA">
            <w:rPr>
              <w:rFonts w:ascii="Baskerville" w:eastAsiaTheme="minorEastAsia" w:hAnsi="Baskerville" w:cs="Times New Roman"/>
            </w:rPr>
            <w:t>Logical Framework of the Strategic plan</w:t>
          </w:r>
          <w:r w:rsidRPr="00411CFA">
            <w:rPr>
              <w:rFonts w:ascii="Baskerville" w:eastAsiaTheme="minorEastAsia" w:hAnsi="Baskerville" w:cs="Times New Roman"/>
            </w:rPr>
            <w:ptab w:relativeTo="margin" w:alignment="right" w:leader="dot"/>
          </w:r>
          <w:r w:rsidR="00182CC2">
            <w:rPr>
              <w:rFonts w:ascii="Baskerville" w:eastAsiaTheme="minorEastAsia" w:hAnsi="Baskerville" w:cs="Times New Roman"/>
            </w:rPr>
            <w:t>19</w:t>
          </w:r>
        </w:p>
        <w:p w14:paraId="110A8B31" w14:textId="5AF04E2B" w:rsidR="00355796" w:rsidRPr="00411CFA" w:rsidRDefault="00182CC2" w:rsidP="00355796">
          <w:pPr>
            <w:spacing w:after="100"/>
            <w:rPr>
              <w:rFonts w:ascii="Baskerville" w:eastAsiaTheme="minorEastAsia" w:hAnsi="Baskerville" w:cs="Times New Roman"/>
              <w:b/>
            </w:rPr>
          </w:pPr>
          <w:r>
            <w:rPr>
              <w:rFonts w:ascii="Baskerville" w:eastAsiaTheme="minorEastAsia" w:hAnsi="Baskerville" w:cs="Times New Roman"/>
              <w:b/>
            </w:rPr>
            <w:t>Annual</w:t>
          </w:r>
          <w:r w:rsidR="00355796" w:rsidRPr="00411CFA">
            <w:rPr>
              <w:rFonts w:ascii="Baskerville" w:eastAsiaTheme="minorEastAsia" w:hAnsi="Baskerville" w:cs="Times New Roman"/>
              <w:b/>
            </w:rPr>
            <w:t xml:space="preserve"> Operational Plan</w:t>
          </w:r>
          <w:r w:rsidR="00355796" w:rsidRPr="00411CFA">
            <w:rPr>
              <w:rFonts w:ascii="Baskerville" w:eastAsiaTheme="minorEastAsia" w:hAnsi="Baskerville" w:cs="Times New Roman"/>
              <w:b/>
            </w:rPr>
            <w:ptab w:relativeTo="margin" w:alignment="right" w:leader="dot"/>
          </w:r>
          <w:r w:rsidR="00355796" w:rsidRPr="00411CFA">
            <w:rPr>
              <w:rFonts w:ascii="Baskerville" w:eastAsiaTheme="minorEastAsia" w:hAnsi="Baskerville" w:cs="Times New Roman"/>
              <w:b/>
            </w:rPr>
            <w:t>22</w:t>
          </w:r>
        </w:p>
        <w:p w14:paraId="5C8A7E5D" w14:textId="026A606A" w:rsidR="00355796" w:rsidRPr="00411CFA" w:rsidRDefault="001B0A59" w:rsidP="00355796">
          <w:pPr>
            <w:pStyle w:val="TOC2"/>
            <w:ind w:left="216"/>
            <w:rPr>
              <w:rFonts w:ascii="Baskerville" w:hAnsi="Baskerville"/>
            </w:rPr>
          </w:pPr>
          <w:r>
            <w:rPr>
              <w:rFonts w:ascii="Baskerville" w:hAnsi="Baskerville"/>
            </w:rPr>
            <w:t>YEF’s coverage</w:t>
          </w:r>
          <w:r w:rsidR="00355796" w:rsidRPr="00411CFA">
            <w:rPr>
              <w:rFonts w:ascii="Baskerville" w:hAnsi="Baskerville"/>
            </w:rPr>
            <w:ptab w:relativeTo="margin" w:alignment="right" w:leader="dot"/>
          </w:r>
          <w:r>
            <w:rPr>
              <w:rFonts w:ascii="Baskerville" w:hAnsi="Baskerville"/>
            </w:rPr>
            <w:t>26</w:t>
          </w:r>
        </w:p>
        <w:p w14:paraId="481E8C07" w14:textId="3F6EA95D" w:rsidR="00355796" w:rsidRPr="00411CFA" w:rsidRDefault="00355796" w:rsidP="00355796">
          <w:pPr>
            <w:spacing w:after="100"/>
            <w:ind w:left="216"/>
            <w:rPr>
              <w:rFonts w:ascii="Baskerville" w:eastAsiaTheme="minorEastAsia" w:hAnsi="Baskerville" w:cs="Times New Roman"/>
            </w:rPr>
          </w:pPr>
          <w:r w:rsidRPr="00411CFA">
            <w:rPr>
              <w:rFonts w:ascii="Baskerville" w:eastAsiaTheme="minorEastAsia" w:hAnsi="Baskerville" w:cs="Times New Roman"/>
            </w:rPr>
            <w:t>YEF Result Framework</w:t>
          </w:r>
          <w:r w:rsidRPr="00411CFA">
            <w:rPr>
              <w:rFonts w:ascii="Baskerville" w:eastAsiaTheme="minorEastAsia" w:hAnsi="Baskerville" w:cs="Times New Roman"/>
            </w:rPr>
            <w:ptab w:relativeTo="margin" w:alignment="right" w:leader="dot"/>
          </w:r>
          <w:r w:rsidR="001B0A59">
            <w:rPr>
              <w:rFonts w:ascii="Baskerville" w:eastAsiaTheme="minorEastAsia" w:hAnsi="Baskerville" w:cs="Times New Roman"/>
            </w:rPr>
            <w:t>27</w:t>
          </w:r>
        </w:p>
        <w:p w14:paraId="56EEC501" w14:textId="026983D0" w:rsidR="00355796" w:rsidRPr="00411CFA" w:rsidRDefault="00355796" w:rsidP="00355796">
          <w:pPr>
            <w:spacing w:after="100"/>
            <w:rPr>
              <w:rFonts w:ascii="Baskerville" w:eastAsiaTheme="minorEastAsia" w:hAnsi="Baskerville" w:cs="Times New Roman"/>
              <w:b/>
            </w:rPr>
          </w:pPr>
          <w:r w:rsidRPr="00411CFA">
            <w:rPr>
              <w:rFonts w:ascii="Baskerville" w:eastAsiaTheme="minorEastAsia" w:hAnsi="Baskerville" w:cs="Times New Roman"/>
              <w:b/>
            </w:rPr>
            <w:t>Recommendations</w:t>
          </w:r>
          <w:r w:rsidRPr="00411CFA">
            <w:rPr>
              <w:rFonts w:ascii="Baskerville" w:eastAsiaTheme="minorEastAsia" w:hAnsi="Baskerville" w:cs="Times New Roman"/>
              <w:b/>
            </w:rPr>
            <w:ptab w:relativeTo="margin" w:alignment="right" w:leader="dot"/>
          </w:r>
          <w:r w:rsidR="001B0A59">
            <w:rPr>
              <w:rFonts w:ascii="Baskerville" w:eastAsiaTheme="minorEastAsia" w:hAnsi="Baskerville" w:cs="Times New Roman"/>
              <w:b/>
            </w:rPr>
            <w:t>28</w:t>
          </w:r>
        </w:p>
        <w:p w14:paraId="210896C0" w14:textId="77777777" w:rsidR="00355796" w:rsidRPr="00411CFA" w:rsidRDefault="00355796" w:rsidP="00355796">
          <w:pPr>
            <w:spacing w:after="100"/>
            <w:rPr>
              <w:rFonts w:ascii="Baskerville" w:eastAsiaTheme="minorEastAsia" w:hAnsi="Baskerville" w:cs="Times New Roman"/>
              <w:b/>
            </w:rPr>
          </w:pPr>
          <w:r w:rsidRPr="00411CFA">
            <w:rPr>
              <w:rFonts w:ascii="Baskerville" w:eastAsiaTheme="minorEastAsia" w:hAnsi="Baskerville" w:cs="Times New Roman"/>
              <w:b/>
            </w:rPr>
            <w:t>Appendices</w:t>
          </w:r>
          <w:r w:rsidRPr="00411CFA">
            <w:rPr>
              <w:rFonts w:ascii="Baskerville" w:eastAsiaTheme="minorEastAsia" w:hAnsi="Baskerville" w:cs="Times New Roman"/>
              <w:b/>
            </w:rPr>
            <w:ptab w:relativeTo="margin" w:alignment="right" w:leader="dot"/>
          </w:r>
        </w:p>
        <w:p w14:paraId="618BFFFE" w14:textId="16091DC8" w:rsidR="00355796" w:rsidRPr="00411CFA" w:rsidRDefault="00355796" w:rsidP="00355796">
          <w:pPr>
            <w:spacing w:after="100"/>
            <w:ind w:left="216"/>
            <w:rPr>
              <w:rFonts w:ascii="Baskerville" w:eastAsiaTheme="minorEastAsia" w:hAnsi="Baskerville" w:cs="Times New Roman"/>
            </w:rPr>
          </w:pPr>
          <w:r w:rsidRPr="00411CFA">
            <w:rPr>
              <w:rFonts w:ascii="Baskerville" w:eastAsiaTheme="minorEastAsia" w:hAnsi="Baskerville" w:cs="Times New Roman"/>
            </w:rPr>
            <w:t>Acknowledgement</w:t>
          </w:r>
          <w:r w:rsidRPr="00411CFA">
            <w:rPr>
              <w:rFonts w:ascii="Baskerville" w:eastAsiaTheme="minorEastAsia" w:hAnsi="Baskerville" w:cs="Times New Roman"/>
            </w:rPr>
            <w:ptab w:relativeTo="margin" w:alignment="right" w:leader="dot"/>
          </w:r>
          <w:r w:rsidR="00F333B1">
            <w:rPr>
              <w:rFonts w:ascii="Baskerville" w:eastAsiaTheme="minorEastAsia" w:hAnsi="Baskerville" w:cs="Times New Roman"/>
            </w:rPr>
            <w:t>29</w:t>
          </w:r>
        </w:p>
        <w:p w14:paraId="52E88E9C" w14:textId="77777777" w:rsidR="00355796" w:rsidRPr="00411CFA" w:rsidRDefault="00355796" w:rsidP="00355796">
          <w:pPr>
            <w:tabs>
              <w:tab w:val="right" w:pos="9360"/>
            </w:tabs>
            <w:spacing w:after="100"/>
            <w:ind w:left="216"/>
            <w:rPr>
              <w:rFonts w:ascii="Baskerville" w:eastAsiaTheme="minorEastAsia" w:hAnsi="Baskerville" w:cs="Times New Roman"/>
            </w:rPr>
          </w:pPr>
          <w:r w:rsidRPr="00411CFA">
            <w:rPr>
              <w:rFonts w:ascii="Baskerville" w:eastAsiaTheme="minorEastAsia" w:hAnsi="Baskerville" w:cs="Times New Roman"/>
            </w:rPr>
            <w:tab/>
          </w:r>
        </w:p>
        <w:p w14:paraId="3EB3E09F" w14:textId="77777777" w:rsidR="00355796" w:rsidRPr="00411CFA" w:rsidRDefault="00355796" w:rsidP="00355796">
          <w:pPr>
            <w:tabs>
              <w:tab w:val="right" w:pos="9360"/>
            </w:tabs>
            <w:spacing w:after="100"/>
            <w:ind w:left="216"/>
            <w:rPr>
              <w:rFonts w:ascii="Baskerville" w:eastAsiaTheme="minorEastAsia" w:hAnsi="Baskerville" w:cs="Times New Roman"/>
            </w:rPr>
          </w:pPr>
        </w:p>
        <w:p w14:paraId="15BD0776" w14:textId="77777777" w:rsidR="00355796" w:rsidRPr="00411CFA" w:rsidRDefault="00355796" w:rsidP="00355796">
          <w:pPr>
            <w:tabs>
              <w:tab w:val="right" w:pos="9360"/>
            </w:tabs>
            <w:spacing w:after="100"/>
            <w:ind w:left="216"/>
            <w:rPr>
              <w:rFonts w:ascii="Baskerville" w:eastAsiaTheme="minorEastAsia" w:hAnsi="Baskerville" w:cs="Times New Roman"/>
            </w:rPr>
          </w:pPr>
        </w:p>
        <w:p w14:paraId="0FD3E93A" w14:textId="77777777" w:rsidR="00355796" w:rsidRPr="00411CFA" w:rsidRDefault="00355796" w:rsidP="00355796">
          <w:pPr>
            <w:tabs>
              <w:tab w:val="right" w:pos="9360"/>
            </w:tabs>
            <w:spacing w:after="100"/>
            <w:rPr>
              <w:rFonts w:ascii="Baskerville" w:eastAsiaTheme="minorEastAsia" w:hAnsi="Baskerville" w:cs="Times New Roman"/>
            </w:rPr>
          </w:pPr>
        </w:p>
        <w:p w14:paraId="4FA701C1" w14:textId="504D1CBF" w:rsidR="00355796" w:rsidRDefault="00355796" w:rsidP="00355796">
          <w:pPr>
            <w:tabs>
              <w:tab w:val="right" w:pos="9360"/>
            </w:tabs>
            <w:spacing w:after="100"/>
            <w:rPr>
              <w:rFonts w:ascii="Baskerville" w:eastAsiaTheme="minorEastAsia" w:hAnsi="Baskerville" w:cs="Times New Roman"/>
            </w:rPr>
          </w:pPr>
        </w:p>
        <w:p w14:paraId="3954B94F" w14:textId="0255D116" w:rsidR="0083534C" w:rsidRDefault="0083534C" w:rsidP="00355796">
          <w:pPr>
            <w:tabs>
              <w:tab w:val="right" w:pos="9360"/>
            </w:tabs>
            <w:spacing w:after="100"/>
            <w:rPr>
              <w:rFonts w:ascii="Baskerville" w:eastAsiaTheme="minorEastAsia" w:hAnsi="Baskerville" w:cs="Times New Roman"/>
            </w:rPr>
          </w:pPr>
        </w:p>
        <w:p w14:paraId="3142F41D" w14:textId="77777777" w:rsidR="0083534C" w:rsidRPr="00411CFA" w:rsidRDefault="0083534C" w:rsidP="00355796">
          <w:pPr>
            <w:tabs>
              <w:tab w:val="right" w:pos="9360"/>
            </w:tabs>
            <w:spacing w:after="100"/>
            <w:rPr>
              <w:rFonts w:ascii="Baskerville" w:eastAsiaTheme="minorEastAsia" w:hAnsi="Baskerville" w:cs="Times New Roman"/>
            </w:rPr>
          </w:pPr>
        </w:p>
        <w:p w14:paraId="54FB1EFB" w14:textId="77777777" w:rsidR="00355796" w:rsidRPr="00411CFA" w:rsidRDefault="003722F3" w:rsidP="00355796">
          <w:pPr>
            <w:tabs>
              <w:tab w:val="right" w:pos="9360"/>
            </w:tabs>
            <w:spacing w:after="100"/>
            <w:rPr>
              <w:rFonts w:ascii="Baskerville" w:eastAsiaTheme="minorEastAsia" w:hAnsi="Baskerville" w:cs="Times New Roman"/>
            </w:rPr>
          </w:pPr>
        </w:p>
      </w:sdtContent>
    </w:sdt>
    <w:p w14:paraId="40E0632B" w14:textId="77777777" w:rsidR="00355796" w:rsidRPr="00411CFA" w:rsidRDefault="00355796" w:rsidP="00355796">
      <w:pPr>
        <w:shd w:val="clear" w:color="auto" w:fill="002060"/>
        <w:rPr>
          <w:rFonts w:ascii="Baskerville" w:hAnsi="Baskerville"/>
          <w:b/>
          <w:color w:val="FFFFFF" w:themeColor="background1"/>
          <w:sz w:val="24"/>
          <w:szCs w:val="24"/>
        </w:rPr>
      </w:pPr>
      <w:r w:rsidRPr="00411CFA">
        <w:rPr>
          <w:rFonts w:ascii="Baskerville" w:hAnsi="Baskerville"/>
          <w:b/>
          <w:color w:val="FFFFFF" w:themeColor="background1"/>
          <w:sz w:val="24"/>
          <w:szCs w:val="24"/>
        </w:rPr>
        <w:t>FORWARD</w:t>
      </w:r>
    </w:p>
    <w:p w14:paraId="7B49363E" w14:textId="3C6DFADF" w:rsidR="00355796" w:rsidRPr="00411CFA" w:rsidRDefault="00355796" w:rsidP="00355796">
      <w:pPr>
        <w:jc w:val="both"/>
        <w:rPr>
          <w:rFonts w:ascii="Baskerville" w:hAnsi="Baskerville"/>
        </w:rPr>
      </w:pPr>
      <w:r w:rsidRPr="00411CFA">
        <w:rPr>
          <w:rFonts w:ascii="Baskerville" w:hAnsi="Baskerville"/>
        </w:rPr>
        <w:t>Youth Empowerment foundation (YEF),</w:t>
      </w:r>
      <w:r w:rsidR="00044A73">
        <w:rPr>
          <w:rFonts w:ascii="Baskerville" w:hAnsi="Baskerville"/>
        </w:rPr>
        <w:t xml:space="preserve"> is a</w:t>
      </w:r>
      <w:r w:rsidRPr="00411CFA">
        <w:rPr>
          <w:rFonts w:ascii="Baskerville" w:hAnsi="Baskerville"/>
        </w:rPr>
        <w:t xml:space="preserve"> non-governmental organization working in </w:t>
      </w:r>
      <w:r w:rsidR="00044A73">
        <w:rPr>
          <w:rFonts w:ascii="Baskerville" w:hAnsi="Baskerville"/>
        </w:rPr>
        <w:t>Health, Education, Livelihoods,</w:t>
      </w:r>
      <w:r w:rsidRPr="00411CFA">
        <w:rPr>
          <w:rFonts w:ascii="Baskerville" w:hAnsi="Baskerville"/>
        </w:rPr>
        <w:t xml:space="preserve"> sexual and reproductive health and gender rights.  </w:t>
      </w:r>
    </w:p>
    <w:p w14:paraId="42B2EF9F" w14:textId="77777777" w:rsidR="00355796" w:rsidRPr="00411CFA" w:rsidRDefault="00355796" w:rsidP="00355796">
      <w:pPr>
        <w:spacing w:line="240" w:lineRule="auto"/>
        <w:rPr>
          <w:rFonts w:ascii="Baskerville" w:hAnsi="Baskerville" w:cs="Times New Roman"/>
          <w:sz w:val="28"/>
          <w:szCs w:val="28"/>
        </w:rPr>
      </w:pPr>
      <w:r w:rsidRPr="00411CFA">
        <w:rPr>
          <w:rFonts w:ascii="Baskerville" w:hAnsi="Baskerville"/>
        </w:rPr>
        <w:t>Our vision is “</w:t>
      </w:r>
      <w:r w:rsidRPr="00411CFA">
        <w:rPr>
          <w:rFonts w:ascii="Baskerville" w:hAnsi="Baskerville" w:cs="Times New Roman"/>
          <w:sz w:val="24"/>
          <w:szCs w:val="24"/>
        </w:rPr>
        <w:t>To see a proactive youth population with skills for positive change</w:t>
      </w:r>
      <w:r w:rsidRPr="00411CFA">
        <w:rPr>
          <w:rFonts w:ascii="Baskerville" w:hAnsi="Baskerville" w:cs="Times New Roman"/>
          <w:sz w:val="28"/>
          <w:szCs w:val="28"/>
        </w:rPr>
        <w:t>”</w:t>
      </w:r>
      <w:r w:rsidRPr="00411CFA">
        <w:rPr>
          <w:rFonts w:ascii="Baskerville" w:hAnsi="Baskerville"/>
        </w:rPr>
        <w:t xml:space="preserve"> with a mission to “</w:t>
      </w:r>
      <w:r w:rsidRPr="00411CFA">
        <w:rPr>
          <w:rFonts w:ascii="Baskerville" w:eastAsia="Times New Roman" w:hAnsi="Baskerville" w:cs="Times New Roman"/>
          <w:sz w:val="24"/>
          <w:szCs w:val="24"/>
        </w:rPr>
        <w:t xml:space="preserve">Empower youths through strategic partnership and </w:t>
      </w:r>
      <w:proofErr w:type="spellStart"/>
      <w:r w:rsidRPr="00411CFA">
        <w:rPr>
          <w:rFonts w:ascii="Baskerville" w:eastAsia="Times New Roman" w:hAnsi="Baskerville" w:cs="Times New Roman"/>
          <w:sz w:val="24"/>
          <w:szCs w:val="24"/>
        </w:rPr>
        <w:t>programmes</w:t>
      </w:r>
      <w:proofErr w:type="spellEnd"/>
      <w:r w:rsidRPr="00411CFA">
        <w:rPr>
          <w:rFonts w:ascii="Baskerville" w:eastAsia="Times New Roman" w:hAnsi="Baskerville" w:cs="Times New Roman"/>
          <w:sz w:val="24"/>
          <w:szCs w:val="24"/>
        </w:rPr>
        <w:t xml:space="preserve"> in health, livelihoods, sports, education and leadership”.</w:t>
      </w:r>
    </w:p>
    <w:p w14:paraId="659F6D6B" w14:textId="623E06E4" w:rsidR="00355796" w:rsidRPr="00411CFA" w:rsidRDefault="00355796" w:rsidP="00355796">
      <w:pPr>
        <w:jc w:val="both"/>
        <w:rPr>
          <w:rFonts w:ascii="Baskerville" w:hAnsi="Baskerville"/>
        </w:rPr>
      </w:pPr>
      <w:r w:rsidRPr="00411CFA">
        <w:rPr>
          <w:rFonts w:ascii="Baskerville" w:hAnsi="Baskerville" w:cstheme="minorHAnsi"/>
          <w:sz w:val="24"/>
          <w:szCs w:val="24"/>
        </w:rPr>
        <w:t>Founded in 1995</w:t>
      </w:r>
      <w:r w:rsidRPr="00411CFA">
        <w:rPr>
          <w:rFonts w:ascii="Baskerville" w:hAnsi="Baskerville"/>
        </w:rPr>
        <w:t xml:space="preserve">, and registered with Nigeria’s Corporate Affairs Commission, YEF has a five-member Board of Directors with core values of: </w:t>
      </w:r>
      <w:r w:rsidRPr="00411CFA">
        <w:rPr>
          <w:rFonts w:ascii="Baskerville" w:hAnsi="Baskerville" w:cstheme="minorHAnsi"/>
        </w:rPr>
        <w:t>Respect, Honesty, Integrity, Excellence, Service and Inclusion.</w:t>
      </w:r>
    </w:p>
    <w:p w14:paraId="303586BA" w14:textId="77777777" w:rsidR="00355796" w:rsidRPr="00411CFA" w:rsidRDefault="00355796" w:rsidP="00355796">
      <w:pPr>
        <w:jc w:val="both"/>
        <w:rPr>
          <w:rFonts w:ascii="Baskerville" w:hAnsi="Baskerville"/>
        </w:rPr>
      </w:pPr>
      <w:r w:rsidRPr="00411CFA">
        <w:rPr>
          <w:rFonts w:ascii="Baskerville" w:hAnsi="Baskerville"/>
        </w:rPr>
        <w:t>This new five-year strategic plan (2021-2025) is to consolidate on the gains made in the previous strategic plan and to provide a new focus and strategic direction for YEF in the next five years.</w:t>
      </w:r>
    </w:p>
    <w:p w14:paraId="107E53C8" w14:textId="5D835553" w:rsidR="00355796" w:rsidRPr="00411CFA" w:rsidRDefault="00355796" w:rsidP="00355796">
      <w:pPr>
        <w:jc w:val="both"/>
        <w:rPr>
          <w:rFonts w:ascii="Baskerville" w:hAnsi="Baskerville"/>
        </w:rPr>
      </w:pPr>
      <w:r w:rsidRPr="00411CFA">
        <w:rPr>
          <w:rFonts w:ascii="Baskerville" w:hAnsi="Baskerville"/>
        </w:rPr>
        <w:t>The roles played by YEF Board of Directors, partners, stakeholders and the YEF Team to develop this Str</w:t>
      </w:r>
      <w:r w:rsidR="00044A73">
        <w:rPr>
          <w:rFonts w:ascii="Baskerville" w:hAnsi="Baskerville"/>
        </w:rPr>
        <w:t>ategic Plan is highly commendable</w:t>
      </w:r>
      <w:r w:rsidRPr="00411CFA">
        <w:rPr>
          <w:rFonts w:ascii="Baskerville" w:hAnsi="Baskerville"/>
        </w:rPr>
        <w:t xml:space="preserve">. </w:t>
      </w:r>
    </w:p>
    <w:p w14:paraId="5960DAB3" w14:textId="77777777" w:rsidR="00355796" w:rsidRPr="00411CFA" w:rsidRDefault="00355796" w:rsidP="00355796">
      <w:pPr>
        <w:jc w:val="both"/>
        <w:rPr>
          <w:rFonts w:ascii="Baskerville" w:hAnsi="Baskerville"/>
        </w:rPr>
      </w:pPr>
    </w:p>
    <w:p w14:paraId="753FC9D0" w14:textId="2B2E1CFC" w:rsidR="00611B55" w:rsidRPr="00611B55" w:rsidRDefault="00611B55" w:rsidP="00355796">
      <w:pPr>
        <w:jc w:val="both"/>
        <w:rPr>
          <w:rFonts w:ascii="Baskerville" w:hAnsi="Baskerville"/>
          <w:b/>
        </w:rPr>
      </w:pPr>
      <w:proofErr w:type="spellStart"/>
      <w:r>
        <w:rPr>
          <w:rFonts w:ascii="Baskerville" w:hAnsi="Baskerville"/>
          <w:b/>
        </w:rPr>
        <w:t>Folake</w:t>
      </w:r>
      <w:proofErr w:type="spellEnd"/>
      <w:r>
        <w:rPr>
          <w:rFonts w:ascii="Baskerville" w:hAnsi="Baskerville"/>
          <w:b/>
        </w:rPr>
        <w:t xml:space="preserve"> Rotimi (Mrs.)</w:t>
      </w:r>
    </w:p>
    <w:p w14:paraId="30E03387" w14:textId="7A3F9B90" w:rsidR="00355796" w:rsidRPr="00411CFA" w:rsidRDefault="00611B55" w:rsidP="00355796">
      <w:pPr>
        <w:jc w:val="both"/>
        <w:rPr>
          <w:rFonts w:ascii="Baskerville" w:hAnsi="Baskerville"/>
        </w:rPr>
      </w:pPr>
      <w:r>
        <w:rPr>
          <w:rFonts w:ascii="Baskerville" w:hAnsi="Baskerville"/>
        </w:rPr>
        <w:t>Chairperson</w:t>
      </w:r>
      <w:r w:rsidR="00355796" w:rsidRPr="00411CFA">
        <w:rPr>
          <w:rFonts w:ascii="Baskerville" w:hAnsi="Baskerville"/>
        </w:rPr>
        <w:t>, Board of Directors</w:t>
      </w:r>
    </w:p>
    <w:p w14:paraId="24258FE5" w14:textId="77777777" w:rsidR="00355796" w:rsidRPr="00411CFA" w:rsidRDefault="00355796" w:rsidP="00355796">
      <w:pPr>
        <w:jc w:val="both"/>
        <w:rPr>
          <w:rFonts w:ascii="Baskerville" w:hAnsi="Baskerville"/>
        </w:rPr>
      </w:pPr>
      <w:r w:rsidRPr="00411CFA">
        <w:rPr>
          <w:rFonts w:ascii="Baskerville" w:hAnsi="Baskerville"/>
        </w:rPr>
        <w:t>Youth Empowerment Foundation (YEF)</w:t>
      </w:r>
    </w:p>
    <w:p w14:paraId="500E1377" w14:textId="77777777" w:rsidR="00355796" w:rsidRPr="00411CFA" w:rsidRDefault="00355796" w:rsidP="00355796">
      <w:pPr>
        <w:rPr>
          <w:rFonts w:ascii="Baskerville" w:hAnsi="Baskerville"/>
        </w:rPr>
      </w:pPr>
    </w:p>
    <w:p w14:paraId="470D9CD0" w14:textId="77777777" w:rsidR="00355796" w:rsidRPr="00411CFA" w:rsidRDefault="00355796" w:rsidP="00355796">
      <w:pPr>
        <w:rPr>
          <w:rFonts w:ascii="Baskerville" w:hAnsi="Baskerville"/>
        </w:rPr>
      </w:pPr>
    </w:p>
    <w:p w14:paraId="7045B692" w14:textId="77777777" w:rsidR="00355796" w:rsidRPr="00411CFA" w:rsidRDefault="00355796" w:rsidP="00355796">
      <w:pPr>
        <w:rPr>
          <w:rFonts w:ascii="Baskerville" w:hAnsi="Baskerville"/>
        </w:rPr>
      </w:pPr>
    </w:p>
    <w:p w14:paraId="3D79E52B" w14:textId="77777777" w:rsidR="00355796" w:rsidRPr="00411CFA" w:rsidRDefault="00355796" w:rsidP="00355796">
      <w:pPr>
        <w:rPr>
          <w:rFonts w:ascii="Baskerville" w:hAnsi="Baskerville"/>
        </w:rPr>
      </w:pPr>
    </w:p>
    <w:p w14:paraId="08596C48" w14:textId="77777777" w:rsidR="00355796" w:rsidRPr="00411CFA" w:rsidRDefault="00355796" w:rsidP="00355796">
      <w:pPr>
        <w:rPr>
          <w:rFonts w:ascii="Baskerville" w:hAnsi="Baskerville"/>
        </w:rPr>
      </w:pPr>
    </w:p>
    <w:p w14:paraId="699BA879" w14:textId="77777777" w:rsidR="00355796" w:rsidRPr="00411CFA" w:rsidRDefault="00355796" w:rsidP="00355796">
      <w:pPr>
        <w:rPr>
          <w:rFonts w:ascii="Baskerville" w:hAnsi="Baskerville"/>
        </w:rPr>
      </w:pPr>
    </w:p>
    <w:p w14:paraId="139B0B24" w14:textId="77777777" w:rsidR="00355796" w:rsidRPr="00411CFA" w:rsidRDefault="00355796" w:rsidP="00355796">
      <w:pPr>
        <w:rPr>
          <w:rFonts w:ascii="Baskerville" w:hAnsi="Baskerville"/>
        </w:rPr>
      </w:pPr>
    </w:p>
    <w:p w14:paraId="3E072E1C" w14:textId="77777777" w:rsidR="00355796" w:rsidRPr="00411CFA" w:rsidRDefault="00355796" w:rsidP="00355796">
      <w:pPr>
        <w:rPr>
          <w:rFonts w:ascii="Baskerville" w:hAnsi="Baskerville"/>
        </w:rPr>
      </w:pPr>
    </w:p>
    <w:p w14:paraId="3480AD55" w14:textId="77777777" w:rsidR="00355796" w:rsidRPr="00411CFA" w:rsidRDefault="00355796" w:rsidP="00355796">
      <w:pPr>
        <w:rPr>
          <w:rFonts w:ascii="Baskerville" w:hAnsi="Baskerville"/>
        </w:rPr>
      </w:pPr>
    </w:p>
    <w:p w14:paraId="47866275" w14:textId="77777777" w:rsidR="00355796" w:rsidRPr="00411CFA" w:rsidRDefault="00355796" w:rsidP="00355796">
      <w:pPr>
        <w:rPr>
          <w:rFonts w:ascii="Baskerville" w:hAnsi="Baskerville"/>
        </w:rPr>
      </w:pPr>
    </w:p>
    <w:p w14:paraId="097BEE69" w14:textId="77777777" w:rsidR="00355796" w:rsidRPr="00411CFA" w:rsidRDefault="00355796" w:rsidP="00355796">
      <w:pPr>
        <w:rPr>
          <w:rFonts w:ascii="Baskerville" w:hAnsi="Baskerville"/>
        </w:rPr>
      </w:pPr>
    </w:p>
    <w:p w14:paraId="7275E5B1" w14:textId="77777777" w:rsidR="00355796" w:rsidRPr="00411CFA" w:rsidRDefault="00355796" w:rsidP="00355796">
      <w:pPr>
        <w:rPr>
          <w:rFonts w:ascii="Baskerville" w:hAnsi="Baskerville"/>
        </w:rPr>
      </w:pPr>
    </w:p>
    <w:p w14:paraId="2FF9B64E" w14:textId="77777777" w:rsidR="00355796" w:rsidRDefault="00355796" w:rsidP="00355796">
      <w:pPr>
        <w:rPr>
          <w:rFonts w:ascii="Baskerville" w:hAnsi="Baskerville"/>
        </w:rPr>
      </w:pPr>
    </w:p>
    <w:p w14:paraId="19D3A3AF" w14:textId="77777777" w:rsidR="00411CFA" w:rsidRDefault="00411CFA" w:rsidP="00355796">
      <w:pPr>
        <w:rPr>
          <w:rFonts w:ascii="Baskerville" w:hAnsi="Baskerville"/>
        </w:rPr>
      </w:pPr>
    </w:p>
    <w:p w14:paraId="673B1FC7" w14:textId="77777777" w:rsidR="00411CFA" w:rsidRDefault="00411CFA" w:rsidP="00355796">
      <w:pPr>
        <w:rPr>
          <w:rFonts w:ascii="Baskerville" w:hAnsi="Baskerville"/>
        </w:rPr>
      </w:pPr>
    </w:p>
    <w:p w14:paraId="623EFFC4" w14:textId="77777777" w:rsidR="00411CFA" w:rsidRPr="00411CFA" w:rsidRDefault="00411CFA" w:rsidP="00355796">
      <w:pPr>
        <w:rPr>
          <w:rFonts w:ascii="Baskerville" w:hAnsi="Baskerville"/>
        </w:rPr>
      </w:pPr>
    </w:p>
    <w:p w14:paraId="25E6E051" w14:textId="77777777" w:rsidR="00355796" w:rsidRPr="00411CFA" w:rsidRDefault="00355796" w:rsidP="00355796">
      <w:pPr>
        <w:rPr>
          <w:rFonts w:ascii="Baskerville" w:hAnsi="Baskerville"/>
        </w:rPr>
      </w:pPr>
    </w:p>
    <w:p w14:paraId="25383C4C" w14:textId="77777777" w:rsidR="00355796" w:rsidRPr="00411CFA" w:rsidRDefault="00355796" w:rsidP="00355796">
      <w:pPr>
        <w:shd w:val="clear" w:color="auto" w:fill="002060"/>
        <w:rPr>
          <w:rFonts w:ascii="Baskerville" w:hAnsi="Baskerville"/>
          <w:b/>
          <w:color w:val="FFFFFF" w:themeColor="background1"/>
          <w:sz w:val="24"/>
          <w:szCs w:val="24"/>
        </w:rPr>
      </w:pPr>
      <w:r w:rsidRPr="00411CFA">
        <w:rPr>
          <w:rFonts w:ascii="Baskerville" w:hAnsi="Baskerville"/>
          <w:b/>
          <w:color w:val="FFFFFF" w:themeColor="background1"/>
          <w:sz w:val="24"/>
          <w:szCs w:val="24"/>
        </w:rPr>
        <w:t>LIST OF ACRONYMS</w:t>
      </w:r>
    </w:p>
    <w:tbl>
      <w:tblPr>
        <w:tblW w:w="9367" w:type="dxa"/>
        <w:tblCellSpacing w:w="0" w:type="dxa"/>
        <w:tblBorders>
          <w:top w:val="outset" w:sz="6" w:space="0" w:color="000080"/>
          <w:left w:val="outset" w:sz="6" w:space="0" w:color="000080"/>
          <w:bottom w:val="outset" w:sz="6" w:space="0" w:color="000080"/>
          <w:right w:val="outset" w:sz="6" w:space="0" w:color="000080"/>
        </w:tblBorders>
        <w:tblCellMar>
          <w:top w:w="105" w:type="dxa"/>
          <w:left w:w="105" w:type="dxa"/>
          <w:bottom w:w="105" w:type="dxa"/>
          <w:right w:w="105" w:type="dxa"/>
        </w:tblCellMar>
        <w:tblLook w:val="04A0" w:firstRow="1" w:lastRow="0" w:firstColumn="1" w:lastColumn="0" w:noHBand="0" w:noVBand="1"/>
      </w:tblPr>
      <w:tblGrid>
        <w:gridCol w:w="1215"/>
        <w:gridCol w:w="8152"/>
      </w:tblGrid>
      <w:tr w:rsidR="00355796" w:rsidRPr="00411CFA" w14:paraId="7D0654C8" w14:textId="77777777" w:rsidTr="0083534C">
        <w:trPr>
          <w:trHeight w:val="105"/>
          <w:tblCellSpacing w:w="0" w:type="dxa"/>
        </w:trPr>
        <w:tc>
          <w:tcPr>
            <w:tcW w:w="1215" w:type="dxa"/>
            <w:tcBorders>
              <w:top w:val="outset" w:sz="6" w:space="0" w:color="000080"/>
              <w:left w:val="outset" w:sz="6" w:space="0" w:color="000080"/>
              <w:bottom w:val="outset" w:sz="6" w:space="0" w:color="000080"/>
              <w:right w:val="outset" w:sz="6" w:space="0" w:color="000080"/>
            </w:tcBorders>
            <w:hideMark/>
          </w:tcPr>
          <w:p w14:paraId="796E0446"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AYP</w:t>
            </w:r>
          </w:p>
        </w:tc>
        <w:tc>
          <w:tcPr>
            <w:tcW w:w="8152" w:type="dxa"/>
            <w:tcBorders>
              <w:top w:val="outset" w:sz="6" w:space="0" w:color="000080"/>
              <w:left w:val="outset" w:sz="6" w:space="0" w:color="000080"/>
              <w:bottom w:val="outset" w:sz="6" w:space="0" w:color="000080"/>
              <w:right w:val="outset" w:sz="6" w:space="0" w:color="000080"/>
            </w:tcBorders>
            <w:hideMark/>
          </w:tcPr>
          <w:p w14:paraId="0CA6FB60"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Adolescent and Young People</w:t>
            </w:r>
          </w:p>
        </w:tc>
      </w:tr>
      <w:tr w:rsidR="00355796" w:rsidRPr="00411CFA" w14:paraId="36117034" w14:textId="77777777" w:rsidTr="0083534C">
        <w:trPr>
          <w:trHeight w:val="105"/>
          <w:tblCellSpacing w:w="0" w:type="dxa"/>
        </w:trPr>
        <w:tc>
          <w:tcPr>
            <w:tcW w:w="1215" w:type="dxa"/>
            <w:tcBorders>
              <w:top w:val="outset" w:sz="6" w:space="0" w:color="000080"/>
              <w:left w:val="outset" w:sz="6" w:space="0" w:color="000080"/>
              <w:bottom w:val="outset" w:sz="6" w:space="0" w:color="000080"/>
              <w:right w:val="outset" w:sz="6" w:space="0" w:color="000080"/>
            </w:tcBorders>
            <w:hideMark/>
          </w:tcPr>
          <w:p w14:paraId="76EF84B9"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BOD</w:t>
            </w:r>
          </w:p>
        </w:tc>
        <w:tc>
          <w:tcPr>
            <w:tcW w:w="8152" w:type="dxa"/>
            <w:tcBorders>
              <w:top w:val="outset" w:sz="6" w:space="0" w:color="000080"/>
              <w:left w:val="outset" w:sz="6" w:space="0" w:color="000080"/>
              <w:bottom w:val="outset" w:sz="6" w:space="0" w:color="000080"/>
              <w:right w:val="outset" w:sz="6" w:space="0" w:color="000080"/>
            </w:tcBorders>
            <w:hideMark/>
          </w:tcPr>
          <w:p w14:paraId="5DC3A803"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Board of Directors</w:t>
            </w:r>
          </w:p>
        </w:tc>
      </w:tr>
      <w:tr w:rsidR="00355796" w:rsidRPr="00411CFA" w14:paraId="4789DE0E" w14:textId="77777777" w:rsidTr="0083534C">
        <w:trPr>
          <w:trHeight w:val="105"/>
          <w:tblCellSpacing w:w="0" w:type="dxa"/>
        </w:trPr>
        <w:tc>
          <w:tcPr>
            <w:tcW w:w="1215" w:type="dxa"/>
            <w:tcBorders>
              <w:top w:val="outset" w:sz="6" w:space="0" w:color="000080"/>
              <w:left w:val="outset" w:sz="6" w:space="0" w:color="000080"/>
              <w:bottom w:val="outset" w:sz="6" w:space="0" w:color="000080"/>
              <w:right w:val="outset" w:sz="6" w:space="0" w:color="000080"/>
            </w:tcBorders>
            <w:hideMark/>
          </w:tcPr>
          <w:p w14:paraId="560A510F"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GBV</w:t>
            </w:r>
          </w:p>
        </w:tc>
        <w:tc>
          <w:tcPr>
            <w:tcW w:w="8152" w:type="dxa"/>
            <w:tcBorders>
              <w:top w:val="outset" w:sz="6" w:space="0" w:color="000080"/>
              <w:left w:val="outset" w:sz="6" w:space="0" w:color="000080"/>
              <w:bottom w:val="outset" w:sz="6" w:space="0" w:color="000080"/>
              <w:right w:val="outset" w:sz="6" w:space="0" w:color="000080"/>
            </w:tcBorders>
            <w:hideMark/>
          </w:tcPr>
          <w:p w14:paraId="64D481F1"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Gender Based Violence</w:t>
            </w:r>
          </w:p>
        </w:tc>
      </w:tr>
      <w:tr w:rsidR="00355796" w:rsidRPr="00411CFA" w14:paraId="51ACEBB6" w14:textId="77777777" w:rsidTr="0083534C">
        <w:trPr>
          <w:trHeight w:val="105"/>
          <w:tblCellSpacing w:w="0" w:type="dxa"/>
        </w:trPr>
        <w:tc>
          <w:tcPr>
            <w:tcW w:w="1215" w:type="dxa"/>
            <w:tcBorders>
              <w:top w:val="outset" w:sz="6" w:space="0" w:color="000080"/>
              <w:left w:val="outset" w:sz="6" w:space="0" w:color="000080"/>
              <w:bottom w:val="outset" w:sz="6" w:space="0" w:color="000080"/>
              <w:right w:val="outset" w:sz="6" w:space="0" w:color="000080"/>
            </w:tcBorders>
            <w:hideMark/>
          </w:tcPr>
          <w:p w14:paraId="0F18A152"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LSACA</w:t>
            </w:r>
          </w:p>
        </w:tc>
        <w:tc>
          <w:tcPr>
            <w:tcW w:w="8152" w:type="dxa"/>
            <w:tcBorders>
              <w:top w:val="outset" w:sz="6" w:space="0" w:color="000080"/>
              <w:left w:val="outset" w:sz="6" w:space="0" w:color="000080"/>
              <w:bottom w:val="outset" w:sz="6" w:space="0" w:color="000080"/>
              <w:right w:val="outset" w:sz="6" w:space="0" w:color="000080"/>
            </w:tcBorders>
            <w:hideMark/>
          </w:tcPr>
          <w:p w14:paraId="3EF17F49"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Lagos State Agency for the Control of AIDS</w:t>
            </w:r>
          </w:p>
        </w:tc>
      </w:tr>
      <w:tr w:rsidR="00355796" w:rsidRPr="00411CFA" w14:paraId="3242DA03" w14:textId="77777777" w:rsidTr="0083534C">
        <w:trPr>
          <w:trHeight w:val="105"/>
          <w:tblCellSpacing w:w="0" w:type="dxa"/>
        </w:trPr>
        <w:tc>
          <w:tcPr>
            <w:tcW w:w="1215" w:type="dxa"/>
            <w:tcBorders>
              <w:top w:val="single" w:sz="4" w:space="0" w:color="auto"/>
              <w:left w:val="single" w:sz="4" w:space="0" w:color="auto"/>
              <w:bottom w:val="single" w:sz="4" w:space="0" w:color="auto"/>
              <w:right w:val="single" w:sz="4" w:space="0" w:color="auto"/>
            </w:tcBorders>
          </w:tcPr>
          <w:p w14:paraId="71DB76F0" w14:textId="07072B7B" w:rsidR="00355796" w:rsidRPr="00411CFA" w:rsidRDefault="00F333B1" w:rsidP="0083534C">
            <w:pPr>
              <w:spacing w:before="100" w:beforeAutospacing="1" w:after="0" w:line="105" w:lineRule="atLeast"/>
              <w:jc w:val="both"/>
              <w:rPr>
                <w:rFonts w:ascii="Baskerville" w:eastAsia="Times New Roman" w:hAnsi="Baskerville" w:cs="Calibri"/>
                <w:sz w:val="24"/>
                <w:szCs w:val="24"/>
                <w:lang w:val="en-GB" w:eastAsia="en-GB"/>
              </w:rPr>
            </w:pPr>
            <w:r>
              <w:rPr>
                <w:rFonts w:ascii="Baskerville" w:eastAsia="Times New Roman" w:hAnsi="Baskerville" w:cs="Calibri"/>
                <w:sz w:val="24"/>
                <w:szCs w:val="24"/>
                <w:lang w:val="en-GB" w:eastAsia="en-GB"/>
              </w:rPr>
              <w:t>M</w:t>
            </w:r>
            <w:r w:rsidR="00355796" w:rsidRPr="00411CFA">
              <w:rPr>
                <w:rFonts w:ascii="Baskerville" w:eastAsia="Times New Roman" w:hAnsi="Baskerville" w:cs="Calibri"/>
                <w:sz w:val="24"/>
                <w:szCs w:val="24"/>
                <w:lang w:val="en-GB" w:eastAsia="en-GB"/>
              </w:rPr>
              <w:t>E</w:t>
            </w:r>
            <w:r>
              <w:rPr>
                <w:rFonts w:ascii="Baskerville" w:eastAsia="Times New Roman" w:hAnsi="Baskerville" w:cs="Calibri"/>
                <w:sz w:val="24"/>
                <w:szCs w:val="24"/>
                <w:lang w:val="en-GB" w:eastAsia="en-GB"/>
              </w:rPr>
              <w:t>L</w:t>
            </w:r>
          </w:p>
        </w:tc>
        <w:tc>
          <w:tcPr>
            <w:tcW w:w="8152" w:type="dxa"/>
            <w:tcBorders>
              <w:top w:val="single" w:sz="4" w:space="0" w:color="auto"/>
              <w:left w:val="single" w:sz="4" w:space="0" w:color="auto"/>
              <w:bottom w:val="single" w:sz="4" w:space="0" w:color="auto"/>
              <w:right w:val="single" w:sz="4" w:space="0" w:color="auto"/>
            </w:tcBorders>
          </w:tcPr>
          <w:p w14:paraId="0B6EBC84" w14:textId="5603274F" w:rsidR="00355796" w:rsidRPr="00411CFA" w:rsidRDefault="00F333B1" w:rsidP="0083534C">
            <w:pPr>
              <w:spacing w:before="100" w:beforeAutospacing="1" w:after="0" w:line="105" w:lineRule="atLeast"/>
              <w:jc w:val="both"/>
              <w:rPr>
                <w:rFonts w:ascii="Baskerville" w:eastAsia="Times New Roman" w:hAnsi="Baskerville" w:cs="Calibri"/>
                <w:sz w:val="24"/>
                <w:szCs w:val="24"/>
                <w:lang w:val="en-GB" w:eastAsia="en-GB"/>
              </w:rPr>
            </w:pPr>
            <w:r>
              <w:rPr>
                <w:rFonts w:ascii="Baskerville" w:eastAsia="Times New Roman" w:hAnsi="Baskerville" w:cs="Calibri"/>
                <w:sz w:val="24"/>
                <w:szCs w:val="24"/>
                <w:lang w:val="en-GB" w:eastAsia="en-GB"/>
              </w:rPr>
              <w:t>Monitoring,</w:t>
            </w:r>
            <w:r w:rsidR="00355796" w:rsidRPr="00411CFA">
              <w:rPr>
                <w:rFonts w:ascii="Baskerville" w:eastAsia="Times New Roman" w:hAnsi="Baskerville" w:cs="Calibri"/>
                <w:sz w:val="24"/>
                <w:szCs w:val="24"/>
                <w:lang w:val="en-GB" w:eastAsia="en-GB"/>
              </w:rPr>
              <w:t xml:space="preserve"> Evaluation</w:t>
            </w:r>
            <w:r>
              <w:rPr>
                <w:rFonts w:ascii="Baskerville" w:eastAsia="Times New Roman" w:hAnsi="Baskerville" w:cs="Calibri"/>
                <w:sz w:val="24"/>
                <w:szCs w:val="24"/>
                <w:lang w:val="en-GB" w:eastAsia="en-GB"/>
              </w:rPr>
              <w:t xml:space="preserve"> and Learning</w:t>
            </w:r>
          </w:p>
        </w:tc>
      </w:tr>
      <w:tr w:rsidR="00355796" w:rsidRPr="00411CFA" w14:paraId="36E0C309" w14:textId="77777777" w:rsidTr="0083534C">
        <w:trPr>
          <w:trHeight w:val="105"/>
          <w:tblCellSpacing w:w="0" w:type="dxa"/>
        </w:trPr>
        <w:tc>
          <w:tcPr>
            <w:tcW w:w="1215" w:type="dxa"/>
            <w:tcBorders>
              <w:top w:val="single" w:sz="4" w:space="0" w:color="auto"/>
              <w:left w:val="single" w:sz="4" w:space="0" w:color="auto"/>
              <w:bottom w:val="single" w:sz="4" w:space="0" w:color="auto"/>
              <w:right w:val="single" w:sz="4" w:space="0" w:color="auto"/>
            </w:tcBorders>
            <w:hideMark/>
          </w:tcPr>
          <w:p w14:paraId="49B2788F"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MOH</w:t>
            </w:r>
          </w:p>
        </w:tc>
        <w:tc>
          <w:tcPr>
            <w:tcW w:w="8152" w:type="dxa"/>
            <w:tcBorders>
              <w:top w:val="single" w:sz="4" w:space="0" w:color="auto"/>
              <w:left w:val="single" w:sz="4" w:space="0" w:color="auto"/>
              <w:bottom w:val="single" w:sz="4" w:space="0" w:color="auto"/>
              <w:right w:val="single" w:sz="4" w:space="0" w:color="auto"/>
            </w:tcBorders>
            <w:hideMark/>
          </w:tcPr>
          <w:p w14:paraId="5EC7ED20"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Ministry of Health</w:t>
            </w:r>
          </w:p>
        </w:tc>
      </w:tr>
      <w:tr w:rsidR="00355796" w:rsidRPr="00411CFA" w14:paraId="238B9E78" w14:textId="77777777" w:rsidTr="0083534C">
        <w:trPr>
          <w:trHeight w:val="105"/>
          <w:tblCellSpacing w:w="0" w:type="dxa"/>
        </w:trPr>
        <w:tc>
          <w:tcPr>
            <w:tcW w:w="1215" w:type="dxa"/>
            <w:tcBorders>
              <w:top w:val="single" w:sz="4" w:space="0" w:color="auto"/>
              <w:left w:val="single" w:sz="4" w:space="0" w:color="auto"/>
              <w:bottom w:val="single" w:sz="4" w:space="0" w:color="auto"/>
              <w:right w:val="single" w:sz="4" w:space="0" w:color="auto"/>
            </w:tcBorders>
            <w:hideMark/>
          </w:tcPr>
          <w:p w14:paraId="67A70503"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NGO</w:t>
            </w:r>
          </w:p>
          <w:p w14:paraId="0D782EA4"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NACA</w:t>
            </w:r>
          </w:p>
        </w:tc>
        <w:tc>
          <w:tcPr>
            <w:tcW w:w="8152" w:type="dxa"/>
            <w:tcBorders>
              <w:top w:val="single" w:sz="4" w:space="0" w:color="auto"/>
              <w:left w:val="single" w:sz="4" w:space="0" w:color="auto"/>
              <w:bottom w:val="single" w:sz="4" w:space="0" w:color="auto"/>
              <w:right w:val="single" w:sz="4" w:space="0" w:color="auto"/>
            </w:tcBorders>
            <w:hideMark/>
          </w:tcPr>
          <w:p w14:paraId="56A2084B"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Non-Governmental Organisation</w:t>
            </w:r>
          </w:p>
          <w:p w14:paraId="2125005C"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National Agency for the Control of AIDS</w:t>
            </w:r>
          </w:p>
        </w:tc>
      </w:tr>
      <w:tr w:rsidR="00355796" w:rsidRPr="00411CFA" w14:paraId="0098B6F0" w14:textId="77777777" w:rsidTr="0083534C">
        <w:trPr>
          <w:trHeight w:val="15"/>
          <w:tblCellSpacing w:w="0" w:type="dxa"/>
        </w:trPr>
        <w:tc>
          <w:tcPr>
            <w:tcW w:w="1215" w:type="dxa"/>
            <w:tcBorders>
              <w:top w:val="single" w:sz="4" w:space="0" w:color="auto"/>
              <w:left w:val="single" w:sz="4" w:space="0" w:color="auto"/>
              <w:bottom w:val="single" w:sz="4" w:space="0" w:color="auto"/>
              <w:right w:val="single" w:sz="4" w:space="0" w:color="auto"/>
            </w:tcBorders>
            <w:hideMark/>
          </w:tcPr>
          <w:p w14:paraId="3E4B1B4A"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p>
        </w:tc>
        <w:tc>
          <w:tcPr>
            <w:tcW w:w="8152" w:type="dxa"/>
            <w:tcBorders>
              <w:top w:val="single" w:sz="4" w:space="0" w:color="auto"/>
              <w:left w:val="single" w:sz="4" w:space="0" w:color="auto"/>
              <w:bottom w:val="single" w:sz="4" w:space="0" w:color="auto"/>
              <w:right w:val="single" w:sz="4" w:space="0" w:color="auto"/>
            </w:tcBorders>
            <w:hideMark/>
          </w:tcPr>
          <w:p w14:paraId="6262BA7A"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p>
        </w:tc>
      </w:tr>
      <w:tr w:rsidR="00355796" w:rsidRPr="00411CFA" w14:paraId="09BB6B72" w14:textId="77777777" w:rsidTr="0083534C">
        <w:trPr>
          <w:trHeight w:val="105"/>
          <w:tblCellSpacing w:w="0" w:type="dxa"/>
        </w:trPr>
        <w:tc>
          <w:tcPr>
            <w:tcW w:w="1215" w:type="dxa"/>
            <w:tcBorders>
              <w:top w:val="outset" w:sz="6" w:space="0" w:color="000080"/>
              <w:left w:val="outset" w:sz="6" w:space="0" w:color="000080"/>
              <w:bottom w:val="outset" w:sz="6" w:space="0" w:color="000080"/>
              <w:right w:val="outset" w:sz="6" w:space="0" w:color="000080"/>
            </w:tcBorders>
            <w:hideMark/>
          </w:tcPr>
          <w:p w14:paraId="7DAEB5C7"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PLHIV</w:t>
            </w:r>
          </w:p>
        </w:tc>
        <w:tc>
          <w:tcPr>
            <w:tcW w:w="8152" w:type="dxa"/>
            <w:tcBorders>
              <w:top w:val="outset" w:sz="6" w:space="0" w:color="000080"/>
              <w:left w:val="outset" w:sz="6" w:space="0" w:color="000080"/>
              <w:bottom w:val="outset" w:sz="6" w:space="0" w:color="000080"/>
              <w:right w:val="outset" w:sz="6" w:space="0" w:color="000080"/>
            </w:tcBorders>
            <w:hideMark/>
          </w:tcPr>
          <w:p w14:paraId="32809406"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 xml:space="preserve">People Living with HIV </w:t>
            </w:r>
          </w:p>
        </w:tc>
      </w:tr>
      <w:tr w:rsidR="00355796" w:rsidRPr="00411CFA" w14:paraId="5852F544" w14:textId="77777777" w:rsidTr="0083534C">
        <w:trPr>
          <w:trHeight w:val="105"/>
          <w:tblCellSpacing w:w="0" w:type="dxa"/>
        </w:trPr>
        <w:tc>
          <w:tcPr>
            <w:tcW w:w="1215" w:type="dxa"/>
            <w:tcBorders>
              <w:top w:val="outset" w:sz="6" w:space="0" w:color="000080"/>
              <w:left w:val="outset" w:sz="6" w:space="0" w:color="000080"/>
              <w:bottom w:val="outset" w:sz="6" w:space="0" w:color="000080"/>
              <w:right w:val="outset" w:sz="6" w:space="0" w:color="000080"/>
            </w:tcBorders>
          </w:tcPr>
          <w:p w14:paraId="7615AFE7"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SGBV</w:t>
            </w:r>
          </w:p>
        </w:tc>
        <w:tc>
          <w:tcPr>
            <w:tcW w:w="8152" w:type="dxa"/>
            <w:tcBorders>
              <w:top w:val="outset" w:sz="6" w:space="0" w:color="000080"/>
              <w:left w:val="outset" w:sz="6" w:space="0" w:color="000080"/>
              <w:bottom w:val="outset" w:sz="6" w:space="0" w:color="000080"/>
              <w:right w:val="outset" w:sz="6" w:space="0" w:color="000080"/>
            </w:tcBorders>
          </w:tcPr>
          <w:p w14:paraId="390A39AA"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Sexual and Gender Based Violence</w:t>
            </w:r>
          </w:p>
        </w:tc>
      </w:tr>
      <w:tr w:rsidR="00355796" w:rsidRPr="00411CFA" w14:paraId="5DB61A46" w14:textId="77777777" w:rsidTr="0083534C">
        <w:trPr>
          <w:trHeight w:val="105"/>
          <w:tblCellSpacing w:w="0" w:type="dxa"/>
        </w:trPr>
        <w:tc>
          <w:tcPr>
            <w:tcW w:w="1215" w:type="dxa"/>
            <w:tcBorders>
              <w:top w:val="outset" w:sz="6" w:space="0" w:color="000080"/>
              <w:left w:val="outset" w:sz="6" w:space="0" w:color="000080"/>
              <w:bottom w:val="outset" w:sz="6" w:space="0" w:color="000080"/>
              <w:right w:val="outset" w:sz="6" w:space="0" w:color="000080"/>
            </w:tcBorders>
            <w:hideMark/>
          </w:tcPr>
          <w:p w14:paraId="019808A0"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SRH</w:t>
            </w:r>
          </w:p>
        </w:tc>
        <w:tc>
          <w:tcPr>
            <w:tcW w:w="8152" w:type="dxa"/>
            <w:tcBorders>
              <w:top w:val="outset" w:sz="6" w:space="0" w:color="000080"/>
              <w:left w:val="outset" w:sz="6" w:space="0" w:color="000080"/>
              <w:bottom w:val="outset" w:sz="6" w:space="0" w:color="000080"/>
              <w:right w:val="outset" w:sz="6" w:space="0" w:color="000080"/>
            </w:tcBorders>
            <w:hideMark/>
          </w:tcPr>
          <w:p w14:paraId="408F8A36" w14:textId="77777777" w:rsidR="00355796" w:rsidRPr="00411CFA" w:rsidRDefault="00355796" w:rsidP="0083534C">
            <w:pPr>
              <w:spacing w:before="100" w:beforeAutospacing="1" w:after="0" w:line="105"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 xml:space="preserve">Sexual Reproductive Health </w:t>
            </w:r>
          </w:p>
        </w:tc>
      </w:tr>
      <w:tr w:rsidR="00355796" w:rsidRPr="00411CFA" w14:paraId="0393D09D" w14:textId="77777777" w:rsidTr="0083534C">
        <w:trPr>
          <w:trHeight w:val="90"/>
          <w:tblCellSpacing w:w="0" w:type="dxa"/>
        </w:trPr>
        <w:tc>
          <w:tcPr>
            <w:tcW w:w="1215" w:type="dxa"/>
            <w:tcBorders>
              <w:top w:val="outset" w:sz="6" w:space="0" w:color="000080"/>
              <w:left w:val="outset" w:sz="6" w:space="0" w:color="000080"/>
              <w:bottom w:val="outset" w:sz="6" w:space="0" w:color="000080"/>
              <w:right w:val="outset" w:sz="6" w:space="0" w:color="000080"/>
            </w:tcBorders>
            <w:hideMark/>
          </w:tcPr>
          <w:p w14:paraId="2E1AE0DF" w14:textId="77777777" w:rsidR="00355796" w:rsidRPr="00411CFA" w:rsidRDefault="00355796" w:rsidP="0083534C">
            <w:pPr>
              <w:spacing w:before="100" w:beforeAutospacing="1" w:after="0" w:line="90"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SWOT</w:t>
            </w:r>
          </w:p>
        </w:tc>
        <w:tc>
          <w:tcPr>
            <w:tcW w:w="8152" w:type="dxa"/>
            <w:tcBorders>
              <w:top w:val="outset" w:sz="6" w:space="0" w:color="000080"/>
              <w:left w:val="outset" w:sz="6" w:space="0" w:color="000080"/>
              <w:bottom w:val="outset" w:sz="6" w:space="0" w:color="000080"/>
              <w:right w:val="outset" w:sz="6" w:space="0" w:color="000080"/>
            </w:tcBorders>
            <w:hideMark/>
          </w:tcPr>
          <w:p w14:paraId="5831A500" w14:textId="77777777" w:rsidR="00355796" w:rsidRPr="00411CFA" w:rsidRDefault="00355796" w:rsidP="0083534C">
            <w:pPr>
              <w:spacing w:before="100" w:beforeAutospacing="1" w:after="0" w:line="90"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Strength, Weakness, Opportunity and Threat</w:t>
            </w:r>
          </w:p>
        </w:tc>
      </w:tr>
      <w:tr w:rsidR="00355796" w:rsidRPr="00411CFA" w14:paraId="1FB1496A" w14:textId="77777777" w:rsidTr="0083534C">
        <w:trPr>
          <w:trHeight w:val="90"/>
          <w:tblCellSpacing w:w="0" w:type="dxa"/>
        </w:trPr>
        <w:tc>
          <w:tcPr>
            <w:tcW w:w="1215" w:type="dxa"/>
            <w:tcBorders>
              <w:top w:val="outset" w:sz="6" w:space="0" w:color="000080"/>
              <w:left w:val="outset" w:sz="6" w:space="0" w:color="000080"/>
              <w:bottom w:val="outset" w:sz="6" w:space="0" w:color="000080"/>
              <w:right w:val="outset" w:sz="6" w:space="0" w:color="000080"/>
            </w:tcBorders>
          </w:tcPr>
          <w:p w14:paraId="58B6C1D1" w14:textId="77777777" w:rsidR="00355796" w:rsidRPr="00411CFA" w:rsidRDefault="00355796" w:rsidP="0083534C">
            <w:pPr>
              <w:spacing w:before="100" w:beforeAutospacing="1" w:after="0" w:line="90"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YEF</w:t>
            </w:r>
          </w:p>
        </w:tc>
        <w:tc>
          <w:tcPr>
            <w:tcW w:w="8152" w:type="dxa"/>
            <w:tcBorders>
              <w:top w:val="outset" w:sz="6" w:space="0" w:color="000080"/>
              <w:left w:val="outset" w:sz="6" w:space="0" w:color="000080"/>
              <w:bottom w:val="outset" w:sz="6" w:space="0" w:color="000080"/>
              <w:right w:val="outset" w:sz="6" w:space="0" w:color="000080"/>
            </w:tcBorders>
          </w:tcPr>
          <w:p w14:paraId="76366443" w14:textId="77777777" w:rsidR="00355796" w:rsidRPr="00411CFA" w:rsidRDefault="00355796" w:rsidP="0083534C">
            <w:pPr>
              <w:spacing w:before="100" w:beforeAutospacing="1" w:after="0" w:line="90" w:lineRule="atLeast"/>
              <w:jc w:val="both"/>
              <w:rPr>
                <w:rFonts w:ascii="Baskerville" w:eastAsia="Times New Roman" w:hAnsi="Baskerville" w:cs="Calibri"/>
                <w:sz w:val="24"/>
                <w:szCs w:val="24"/>
                <w:lang w:val="en-GB" w:eastAsia="en-GB"/>
              </w:rPr>
            </w:pPr>
            <w:r w:rsidRPr="00411CFA">
              <w:rPr>
                <w:rFonts w:ascii="Baskerville" w:eastAsia="Times New Roman" w:hAnsi="Baskerville" w:cs="Calibri"/>
                <w:sz w:val="24"/>
                <w:szCs w:val="24"/>
                <w:lang w:val="en-GB" w:eastAsia="en-GB"/>
              </w:rPr>
              <w:t>Youth Empowerment Foundation</w:t>
            </w:r>
          </w:p>
        </w:tc>
      </w:tr>
    </w:tbl>
    <w:p w14:paraId="6F5A30B6" w14:textId="77777777" w:rsidR="00355796" w:rsidRPr="00411CFA" w:rsidRDefault="00355796" w:rsidP="00355796">
      <w:pPr>
        <w:rPr>
          <w:rFonts w:ascii="Baskerville" w:hAnsi="Baskerville"/>
        </w:rPr>
      </w:pPr>
    </w:p>
    <w:p w14:paraId="720BA1B6" w14:textId="77777777" w:rsidR="00355796" w:rsidRPr="00411CFA" w:rsidRDefault="00355796" w:rsidP="00355796">
      <w:pPr>
        <w:rPr>
          <w:rFonts w:ascii="Baskerville" w:hAnsi="Baskerville"/>
        </w:rPr>
      </w:pPr>
    </w:p>
    <w:p w14:paraId="4347BD07" w14:textId="77777777" w:rsidR="00355796" w:rsidRPr="00411CFA" w:rsidRDefault="00355796" w:rsidP="00355796">
      <w:pPr>
        <w:rPr>
          <w:rFonts w:ascii="Baskerville" w:hAnsi="Baskerville"/>
        </w:rPr>
      </w:pPr>
    </w:p>
    <w:p w14:paraId="322B7D66" w14:textId="77777777" w:rsidR="00355796" w:rsidRPr="00411CFA" w:rsidRDefault="00355796" w:rsidP="00355796">
      <w:pPr>
        <w:rPr>
          <w:rFonts w:ascii="Baskerville" w:hAnsi="Baskerville"/>
        </w:rPr>
      </w:pPr>
    </w:p>
    <w:p w14:paraId="49769350" w14:textId="77777777" w:rsidR="00355796" w:rsidRPr="00411CFA" w:rsidRDefault="00355796" w:rsidP="00355796">
      <w:pPr>
        <w:rPr>
          <w:rFonts w:ascii="Baskerville" w:hAnsi="Baskerville"/>
        </w:rPr>
      </w:pPr>
    </w:p>
    <w:p w14:paraId="64FE350F" w14:textId="77777777" w:rsidR="00355796" w:rsidRPr="00411CFA" w:rsidRDefault="00355796" w:rsidP="00355796">
      <w:pPr>
        <w:rPr>
          <w:rFonts w:ascii="Baskerville" w:hAnsi="Baskerville"/>
        </w:rPr>
      </w:pPr>
    </w:p>
    <w:p w14:paraId="074667DB" w14:textId="77777777" w:rsidR="00355796" w:rsidRPr="00411CFA" w:rsidRDefault="00355796" w:rsidP="00355796">
      <w:pPr>
        <w:rPr>
          <w:rFonts w:ascii="Baskerville" w:hAnsi="Baskerville"/>
        </w:rPr>
      </w:pPr>
    </w:p>
    <w:p w14:paraId="330AE326" w14:textId="77777777" w:rsidR="00355796" w:rsidRPr="00411CFA" w:rsidRDefault="00355796" w:rsidP="00355796">
      <w:pPr>
        <w:rPr>
          <w:rFonts w:ascii="Baskerville" w:hAnsi="Baskerville"/>
        </w:rPr>
      </w:pPr>
    </w:p>
    <w:p w14:paraId="43B8F12F" w14:textId="77777777" w:rsidR="00355796" w:rsidRDefault="00355796" w:rsidP="00355796">
      <w:pPr>
        <w:rPr>
          <w:rFonts w:ascii="Baskerville" w:hAnsi="Baskerville"/>
        </w:rPr>
      </w:pPr>
    </w:p>
    <w:p w14:paraId="39AA8E6E" w14:textId="77777777" w:rsidR="00355796" w:rsidRPr="00411CFA" w:rsidRDefault="00355796" w:rsidP="00355796">
      <w:pPr>
        <w:shd w:val="clear" w:color="auto" w:fill="002060"/>
        <w:rPr>
          <w:rFonts w:ascii="Baskerville" w:hAnsi="Baskerville"/>
          <w:b/>
          <w:color w:val="FFFFFF" w:themeColor="background1"/>
          <w:sz w:val="24"/>
          <w:szCs w:val="24"/>
        </w:rPr>
      </w:pPr>
      <w:r w:rsidRPr="00411CFA">
        <w:rPr>
          <w:rFonts w:ascii="Baskerville" w:hAnsi="Baskerville"/>
          <w:b/>
          <w:color w:val="FFFFFF" w:themeColor="background1"/>
          <w:sz w:val="24"/>
          <w:szCs w:val="24"/>
        </w:rPr>
        <w:lastRenderedPageBreak/>
        <w:t>EXECUTIVE SUMMARY</w:t>
      </w:r>
    </w:p>
    <w:p w14:paraId="5F26E069" w14:textId="126D42AC" w:rsidR="00355796" w:rsidRPr="00411CFA" w:rsidRDefault="00355796" w:rsidP="00355796">
      <w:pPr>
        <w:jc w:val="both"/>
        <w:rPr>
          <w:rFonts w:ascii="Baskerville" w:hAnsi="Baskerville" w:cstheme="minorHAnsi"/>
          <w:sz w:val="24"/>
          <w:szCs w:val="24"/>
        </w:rPr>
      </w:pPr>
      <w:r w:rsidRPr="00411CFA">
        <w:rPr>
          <w:rFonts w:ascii="Baskerville" w:hAnsi="Baskerville" w:cstheme="minorHAnsi"/>
          <w:sz w:val="24"/>
          <w:szCs w:val="24"/>
        </w:rPr>
        <w:t xml:space="preserve">Youth Empowerment Foundation (YEF) was founded and established in 1995, the organization delivers high quality </w:t>
      </w:r>
      <w:proofErr w:type="spellStart"/>
      <w:r w:rsidRPr="00411CFA">
        <w:rPr>
          <w:rFonts w:ascii="Baskerville" w:hAnsi="Baskerville" w:cstheme="minorHAnsi"/>
          <w:sz w:val="24"/>
          <w:szCs w:val="24"/>
        </w:rPr>
        <w:t>programmes</w:t>
      </w:r>
      <w:proofErr w:type="spellEnd"/>
      <w:r w:rsidRPr="00411CFA">
        <w:rPr>
          <w:rFonts w:ascii="Baskerville" w:hAnsi="Baskerville" w:cstheme="minorHAnsi"/>
          <w:sz w:val="24"/>
          <w:szCs w:val="24"/>
        </w:rPr>
        <w:t xml:space="preserve"> and services for young people in the field of health, child protection, education, sports for development and secure livelihood in order to bring positive change to the society at large. YEF in its </w:t>
      </w:r>
      <w:proofErr w:type="gramStart"/>
      <w:r w:rsidRPr="00411CFA">
        <w:rPr>
          <w:rFonts w:ascii="Baskerville" w:hAnsi="Baskerville" w:cstheme="minorHAnsi"/>
          <w:sz w:val="24"/>
          <w:szCs w:val="24"/>
        </w:rPr>
        <w:t>long standing</w:t>
      </w:r>
      <w:proofErr w:type="gramEnd"/>
      <w:r w:rsidRPr="00411CFA">
        <w:rPr>
          <w:rFonts w:ascii="Baskerville" w:hAnsi="Baskerville" w:cstheme="minorHAnsi"/>
          <w:sz w:val="24"/>
          <w:szCs w:val="24"/>
        </w:rPr>
        <w:t xml:space="preserve"> achievement is also the pioneer of the HIV/AIDS hotline in Nigeria in 2001, YEF has served more than 5 million young people on their tuft with </w:t>
      </w:r>
      <w:r w:rsidR="00044A73">
        <w:rPr>
          <w:rFonts w:ascii="Baskerville" w:hAnsi="Baskerville" w:cstheme="minorHAnsi"/>
          <w:sz w:val="24"/>
          <w:szCs w:val="24"/>
        </w:rPr>
        <w:t xml:space="preserve">a </w:t>
      </w:r>
      <w:r w:rsidRPr="00411CFA">
        <w:rPr>
          <w:rFonts w:ascii="Baskerville" w:hAnsi="Baskerville" w:cstheme="minorHAnsi"/>
          <w:sz w:val="24"/>
          <w:szCs w:val="24"/>
        </w:rPr>
        <w:t xml:space="preserve">dedicated team of vibrant and passionate staff at the offices in Lagos, Ibadan and Abuja. </w:t>
      </w:r>
    </w:p>
    <w:p w14:paraId="717BFCCD" w14:textId="03C55F80" w:rsidR="00355796" w:rsidRPr="00411CFA" w:rsidRDefault="00355796" w:rsidP="00355796">
      <w:pPr>
        <w:jc w:val="both"/>
        <w:rPr>
          <w:rFonts w:ascii="Baskerville" w:hAnsi="Baskerville"/>
        </w:rPr>
      </w:pPr>
      <w:r w:rsidRPr="00411CFA">
        <w:rPr>
          <w:rFonts w:ascii="Baskerville" w:hAnsi="Baskerville"/>
        </w:rPr>
        <w:t>The organization endeavors to deepen the sense of patr</w:t>
      </w:r>
      <w:r w:rsidR="00044A73">
        <w:rPr>
          <w:rFonts w:ascii="Baskerville" w:hAnsi="Baskerville"/>
        </w:rPr>
        <w:t>iotism and partnership in</w:t>
      </w:r>
      <w:r w:rsidRPr="00411CFA">
        <w:rPr>
          <w:rFonts w:ascii="Baskerville" w:hAnsi="Baskerville"/>
        </w:rPr>
        <w:t xml:space="preserve"> both stakeholders and the community</w:t>
      </w:r>
      <w:r w:rsidR="00044A73">
        <w:rPr>
          <w:rFonts w:ascii="Baskerville" w:hAnsi="Baskerville"/>
        </w:rPr>
        <w:t>. YEF</w:t>
      </w:r>
      <w:r w:rsidRPr="00411CFA">
        <w:rPr>
          <w:rFonts w:ascii="Baskerville" w:hAnsi="Baskerville"/>
        </w:rPr>
        <w:t xml:space="preserve"> also works on reducing </w:t>
      </w:r>
      <w:proofErr w:type="gramStart"/>
      <w:r w:rsidRPr="00411CFA">
        <w:rPr>
          <w:rFonts w:ascii="Baskerville" w:hAnsi="Baskerville"/>
        </w:rPr>
        <w:t>gender based</w:t>
      </w:r>
      <w:proofErr w:type="gramEnd"/>
      <w:r w:rsidRPr="00411CFA">
        <w:rPr>
          <w:rFonts w:ascii="Baskerville" w:hAnsi="Baskerville"/>
        </w:rPr>
        <w:t xml:space="preserve"> violence and ensure survivors of GBV (Adolescents and young people) are linked for</w:t>
      </w:r>
      <w:r w:rsidR="00044A73">
        <w:rPr>
          <w:rFonts w:ascii="Baskerville" w:hAnsi="Baskerville"/>
        </w:rPr>
        <w:t xml:space="preserve"> various support services and</w:t>
      </w:r>
      <w:r w:rsidRPr="00411CFA">
        <w:rPr>
          <w:rFonts w:ascii="Baskerville" w:hAnsi="Baskerville"/>
        </w:rPr>
        <w:t xml:space="preserve"> justice. The organization’s main </w:t>
      </w:r>
      <w:r w:rsidR="00044A73">
        <w:rPr>
          <w:rFonts w:ascii="Baskerville" w:hAnsi="Baskerville"/>
        </w:rPr>
        <w:t>interests are centered on issues</w:t>
      </w:r>
      <w:r w:rsidRPr="00411CFA">
        <w:rPr>
          <w:rFonts w:ascii="Baskerville" w:hAnsi="Baskerville"/>
        </w:rPr>
        <w:t xml:space="preserve"> related to </w:t>
      </w:r>
      <w:r w:rsidR="00044A73">
        <w:rPr>
          <w:rFonts w:ascii="Baskerville" w:hAnsi="Baskerville"/>
        </w:rPr>
        <w:t xml:space="preserve">the </w:t>
      </w:r>
      <w:r w:rsidRPr="00411CFA">
        <w:rPr>
          <w:rFonts w:ascii="Baskerville" w:hAnsi="Baskerville"/>
        </w:rPr>
        <w:t>empowerment of youth</w:t>
      </w:r>
      <w:r w:rsidR="00044A73">
        <w:rPr>
          <w:rFonts w:ascii="Baskerville" w:hAnsi="Baskerville"/>
        </w:rPr>
        <w:t>;</w:t>
      </w:r>
      <w:r w:rsidRPr="00411CFA">
        <w:rPr>
          <w:rFonts w:ascii="Baskerville" w:hAnsi="Baskerville"/>
        </w:rPr>
        <w:t xml:space="preserve"> b</w:t>
      </w:r>
      <w:r w:rsidR="00044A73">
        <w:rPr>
          <w:rFonts w:ascii="Baskerville" w:hAnsi="Baskerville"/>
        </w:rPr>
        <w:t>ringing about productive change;</w:t>
      </w:r>
      <w:r w:rsidRPr="00411CFA">
        <w:rPr>
          <w:rFonts w:ascii="Baskerville" w:hAnsi="Baskerville"/>
        </w:rPr>
        <w:t xml:space="preserve"> sexual</w:t>
      </w:r>
      <w:r w:rsidR="00044A73">
        <w:rPr>
          <w:rFonts w:ascii="Baskerville" w:hAnsi="Baskerville"/>
        </w:rPr>
        <w:t xml:space="preserve"> and</w:t>
      </w:r>
      <w:r w:rsidRPr="00411CFA">
        <w:rPr>
          <w:rFonts w:ascii="Baskerville" w:hAnsi="Baskerville"/>
        </w:rPr>
        <w:t xml:space="preserve"> reproductive health, household economic st</w:t>
      </w:r>
      <w:r w:rsidR="00044A73">
        <w:rPr>
          <w:rFonts w:ascii="Baskerville" w:hAnsi="Baskerville"/>
        </w:rPr>
        <w:t>rengthening, mental health</w:t>
      </w:r>
      <w:r w:rsidRPr="00411CFA">
        <w:rPr>
          <w:rFonts w:ascii="Baskerville" w:hAnsi="Baskerville"/>
        </w:rPr>
        <w:t xml:space="preserve">.  </w:t>
      </w:r>
    </w:p>
    <w:p w14:paraId="3C9E2A73" w14:textId="77777777" w:rsidR="00355796" w:rsidRPr="00411CFA" w:rsidRDefault="00355796" w:rsidP="00355796">
      <w:pPr>
        <w:jc w:val="both"/>
        <w:rPr>
          <w:rFonts w:ascii="Baskerville" w:hAnsi="Baskerville"/>
        </w:rPr>
      </w:pPr>
      <w:r w:rsidRPr="00411CFA">
        <w:rPr>
          <w:rFonts w:ascii="Baskerville" w:hAnsi="Baskerville"/>
        </w:rPr>
        <w:t>YEF’s strategic plan provides the road map for her work in the next five years (2021 to 2025). The strategic goals/focus for YEF in the next five years includes:</w:t>
      </w:r>
    </w:p>
    <w:p w14:paraId="1ACF5FDC" w14:textId="77777777" w:rsidR="00355796" w:rsidRPr="00411CFA" w:rsidRDefault="00355796" w:rsidP="00355796">
      <w:pPr>
        <w:pStyle w:val="ListParagraph"/>
        <w:numPr>
          <w:ilvl w:val="0"/>
          <w:numId w:val="23"/>
        </w:numPr>
        <w:jc w:val="both"/>
        <w:rPr>
          <w:rFonts w:ascii="Baskerville" w:hAnsi="Baskerville"/>
        </w:rPr>
      </w:pPr>
      <w:r w:rsidRPr="00411CFA">
        <w:rPr>
          <w:rFonts w:ascii="Baskerville" w:hAnsi="Baskerville"/>
        </w:rPr>
        <w:t>Human resources development and support</w:t>
      </w:r>
    </w:p>
    <w:p w14:paraId="209D4BD9" w14:textId="77777777" w:rsidR="00355796" w:rsidRPr="00411CFA" w:rsidRDefault="00355796" w:rsidP="00355796">
      <w:pPr>
        <w:pStyle w:val="ListParagraph"/>
        <w:numPr>
          <w:ilvl w:val="0"/>
          <w:numId w:val="23"/>
        </w:numPr>
        <w:jc w:val="both"/>
        <w:rPr>
          <w:rFonts w:ascii="Baskerville" w:hAnsi="Baskerville"/>
        </w:rPr>
      </w:pPr>
      <w:r w:rsidRPr="00411CFA">
        <w:rPr>
          <w:rFonts w:ascii="Baskerville" w:hAnsi="Baskerville"/>
        </w:rPr>
        <w:t>Increasing funding for the organization</w:t>
      </w:r>
    </w:p>
    <w:p w14:paraId="4D737DE7" w14:textId="77777777" w:rsidR="00355796" w:rsidRPr="00411CFA" w:rsidRDefault="00355796" w:rsidP="00355796">
      <w:pPr>
        <w:pStyle w:val="ListParagraph"/>
        <w:numPr>
          <w:ilvl w:val="0"/>
          <w:numId w:val="23"/>
        </w:numPr>
        <w:jc w:val="both"/>
        <w:rPr>
          <w:rFonts w:ascii="Baskerville" w:hAnsi="Baskerville"/>
        </w:rPr>
      </w:pPr>
      <w:r w:rsidRPr="00411CFA">
        <w:rPr>
          <w:rFonts w:ascii="Baskerville" w:hAnsi="Baskerville"/>
        </w:rPr>
        <w:t xml:space="preserve">Improving effectiveness and quality of services provided, and </w:t>
      </w:r>
    </w:p>
    <w:p w14:paraId="62B1D7FD" w14:textId="77777777" w:rsidR="00355796" w:rsidRPr="00411CFA" w:rsidRDefault="00355796" w:rsidP="00355796">
      <w:pPr>
        <w:pStyle w:val="ListParagraph"/>
        <w:numPr>
          <w:ilvl w:val="0"/>
          <w:numId w:val="23"/>
        </w:numPr>
        <w:jc w:val="both"/>
        <w:rPr>
          <w:rFonts w:ascii="Baskerville" w:hAnsi="Baskerville"/>
        </w:rPr>
      </w:pPr>
      <w:r w:rsidRPr="00411CFA">
        <w:rPr>
          <w:rFonts w:ascii="Baskerville" w:hAnsi="Baskerville"/>
        </w:rPr>
        <w:t>External communication improvement.</w:t>
      </w:r>
    </w:p>
    <w:p w14:paraId="5BB7F347" w14:textId="77777777" w:rsidR="00355796" w:rsidRPr="00411CFA" w:rsidRDefault="00355796" w:rsidP="00355796">
      <w:pPr>
        <w:jc w:val="both"/>
        <w:rPr>
          <w:rFonts w:ascii="Baskerville" w:hAnsi="Baskerville"/>
        </w:rPr>
      </w:pPr>
      <w:r w:rsidRPr="00411CFA">
        <w:rPr>
          <w:rFonts w:ascii="Baskerville" w:hAnsi="Baskerville"/>
        </w:rPr>
        <w:t>YEF’s operational plan for the next five years, aims to achieve improved individual health and equitable services (including education) through strategic partnerships and sustainable programs. To realize this goal, key intermediate results have been identified and strategies outlined, they include:</w:t>
      </w:r>
    </w:p>
    <w:p w14:paraId="3AFCD9FD" w14:textId="636F1590"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olor w:val="000000"/>
        </w:rPr>
        <w:t>Increased literacy level of students</w:t>
      </w:r>
      <w:r w:rsidRPr="00411CFA">
        <w:rPr>
          <w:rFonts w:ascii="Baskerville" w:hAnsi="Baskerville"/>
          <w:sz w:val="24"/>
          <w:szCs w:val="24"/>
        </w:rPr>
        <w:t>.</w:t>
      </w:r>
    </w:p>
    <w:p w14:paraId="114387AB" w14:textId="77777777"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s="Lucida Grande"/>
          <w:color w:val="000000"/>
        </w:rPr>
        <w:t>Increased capacity of teachers to effectively deploy literacy sessions</w:t>
      </w:r>
      <w:r w:rsidRPr="00411CFA">
        <w:rPr>
          <w:rFonts w:ascii="Baskerville" w:hAnsi="Baskerville" w:cs="Lucida Grande"/>
          <w:color w:val="000000"/>
          <w:sz w:val="24"/>
          <w:szCs w:val="24"/>
        </w:rPr>
        <w:t>.</w:t>
      </w:r>
    </w:p>
    <w:p w14:paraId="66B86CE8" w14:textId="4CCAA24A"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s="Lucida Grande"/>
          <w:color w:val="000000"/>
        </w:rPr>
        <w:t>Increased Percentage in the number of students on scholarship</w:t>
      </w:r>
      <w:r w:rsidRPr="00411CFA">
        <w:rPr>
          <w:rFonts w:ascii="Baskerville" w:hAnsi="Baskerville"/>
          <w:sz w:val="24"/>
          <w:szCs w:val="24"/>
        </w:rPr>
        <w:t>.</w:t>
      </w:r>
    </w:p>
    <w:p w14:paraId="4C36EC8D" w14:textId="77777777"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olor w:val="000000"/>
        </w:rPr>
        <w:t>Increased percentage of AYP who correctly identify ways of preventing sexual and reproductive health related issues</w:t>
      </w:r>
      <w:r w:rsidRPr="00411CFA">
        <w:rPr>
          <w:rFonts w:ascii="Baskerville" w:hAnsi="Baskerville"/>
          <w:sz w:val="24"/>
          <w:szCs w:val="24"/>
        </w:rPr>
        <w:t>.</w:t>
      </w:r>
    </w:p>
    <w:p w14:paraId="721DC91E" w14:textId="77777777"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olor w:val="000000"/>
        </w:rPr>
        <w:t>Increase in the proportion of AYP who delay onset of sexual activity.</w:t>
      </w:r>
    </w:p>
    <w:p w14:paraId="7BB97350" w14:textId="17EC9D64"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olor w:val="000000"/>
        </w:rPr>
        <w:t xml:space="preserve">Increased financial literacy </w:t>
      </w:r>
      <w:r w:rsidR="00B54E10">
        <w:rPr>
          <w:rFonts w:ascii="Baskerville" w:hAnsi="Baskerville"/>
          <w:color w:val="000000"/>
        </w:rPr>
        <w:t>among</w:t>
      </w:r>
      <w:r w:rsidRPr="00411CFA">
        <w:rPr>
          <w:rFonts w:ascii="Baskerville" w:hAnsi="Baskerville"/>
          <w:color w:val="000000"/>
        </w:rPr>
        <w:t xml:space="preserve"> youths.</w:t>
      </w:r>
    </w:p>
    <w:p w14:paraId="1489C82A" w14:textId="77777777"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olor w:val="000000"/>
        </w:rPr>
        <w:t>Increase the employability skills of youth.</w:t>
      </w:r>
    </w:p>
    <w:p w14:paraId="04D0AFBB" w14:textId="77777777"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s="Lucida Grande"/>
          <w:color w:val="000000"/>
        </w:rPr>
        <w:t>Increased interpersonal and leadership skills of AYP</w:t>
      </w:r>
      <w:r w:rsidRPr="00411CFA">
        <w:rPr>
          <w:rFonts w:ascii="Baskerville" w:hAnsi="Baskerville"/>
          <w:color w:val="000000"/>
        </w:rPr>
        <w:t xml:space="preserve"> using sports. </w:t>
      </w:r>
    </w:p>
    <w:p w14:paraId="54F23C73" w14:textId="77777777" w:rsidR="00355796" w:rsidRPr="00411CFA" w:rsidRDefault="00355796" w:rsidP="00355796">
      <w:pPr>
        <w:pStyle w:val="ListParagraph"/>
        <w:numPr>
          <w:ilvl w:val="0"/>
          <w:numId w:val="24"/>
        </w:numPr>
        <w:jc w:val="both"/>
        <w:rPr>
          <w:rFonts w:ascii="Baskerville" w:hAnsi="Baskerville"/>
          <w:sz w:val="24"/>
          <w:szCs w:val="24"/>
        </w:rPr>
      </w:pPr>
      <w:r w:rsidRPr="00411CFA">
        <w:rPr>
          <w:rFonts w:ascii="Baskerville" w:hAnsi="Baskerville"/>
          <w:color w:val="000000"/>
        </w:rPr>
        <w:t>Increase access to portable water, sanitation and hygiene for 2000 children</w:t>
      </w:r>
      <w:r w:rsidRPr="00411CFA">
        <w:rPr>
          <w:rFonts w:ascii="Baskerville" w:hAnsi="Baskerville"/>
        </w:rPr>
        <w:t xml:space="preserve"> </w:t>
      </w:r>
    </w:p>
    <w:p w14:paraId="6C05E55C" w14:textId="77777777" w:rsidR="00355796" w:rsidRPr="00411CFA" w:rsidRDefault="00355796" w:rsidP="00355796">
      <w:pPr>
        <w:jc w:val="both"/>
        <w:rPr>
          <w:rFonts w:ascii="Baskerville" w:hAnsi="Baskerville"/>
        </w:rPr>
      </w:pPr>
      <w:r w:rsidRPr="00411CFA">
        <w:rPr>
          <w:rFonts w:ascii="Baskerville" w:hAnsi="Baskerville"/>
        </w:rPr>
        <w:t>This strategic plan was guided by a robust analysis of both the internal and external environments using SWOT, TOWS and PEST analysis.</w:t>
      </w:r>
    </w:p>
    <w:p w14:paraId="393CF59B" w14:textId="77777777" w:rsidR="00355796" w:rsidRPr="00411CFA" w:rsidRDefault="00355796" w:rsidP="00355796">
      <w:pPr>
        <w:jc w:val="both"/>
        <w:rPr>
          <w:rFonts w:ascii="Baskerville" w:hAnsi="Baskerville"/>
        </w:rPr>
      </w:pPr>
    </w:p>
    <w:p w14:paraId="72A70675" w14:textId="77777777" w:rsidR="00355796" w:rsidRDefault="00355796" w:rsidP="00355796">
      <w:pPr>
        <w:jc w:val="both"/>
        <w:rPr>
          <w:rFonts w:ascii="Baskerville" w:hAnsi="Baskerville"/>
        </w:rPr>
      </w:pPr>
    </w:p>
    <w:p w14:paraId="310944DB" w14:textId="77777777" w:rsidR="00182CC2" w:rsidRDefault="00182CC2" w:rsidP="00355796">
      <w:pPr>
        <w:jc w:val="both"/>
        <w:rPr>
          <w:rFonts w:ascii="Baskerville" w:hAnsi="Baskerville"/>
        </w:rPr>
      </w:pPr>
    </w:p>
    <w:p w14:paraId="0CAFBDD4" w14:textId="77777777" w:rsidR="00411CFA" w:rsidRPr="00411CFA" w:rsidRDefault="00411CFA" w:rsidP="00355796">
      <w:pPr>
        <w:jc w:val="both"/>
        <w:rPr>
          <w:rFonts w:ascii="Baskerville" w:hAnsi="Baskerville"/>
        </w:rPr>
      </w:pPr>
    </w:p>
    <w:p w14:paraId="4D12234A" w14:textId="77777777" w:rsidR="00355796" w:rsidRPr="00411CFA" w:rsidRDefault="00355796" w:rsidP="00355796">
      <w:pPr>
        <w:jc w:val="both"/>
        <w:rPr>
          <w:rFonts w:ascii="Baskerville" w:hAnsi="Baskerville"/>
        </w:rPr>
      </w:pPr>
    </w:p>
    <w:p w14:paraId="4BE0AD57" w14:textId="77777777" w:rsidR="00355796" w:rsidRPr="00411CFA" w:rsidRDefault="00355796" w:rsidP="00355796">
      <w:pPr>
        <w:shd w:val="clear" w:color="auto" w:fill="002060"/>
        <w:jc w:val="center"/>
        <w:rPr>
          <w:rFonts w:ascii="Baskerville" w:hAnsi="Baskerville"/>
          <w:b/>
          <w:sz w:val="24"/>
          <w:szCs w:val="24"/>
        </w:rPr>
      </w:pPr>
      <w:r w:rsidRPr="00411CFA">
        <w:rPr>
          <w:rFonts w:ascii="Baskerville" w:hAnsi="Baskerville"/>
          <w:b/>
          <w:sz w:val="24"/>
          <w:szCs w:val="24"/>
        </w:rPr>
        <w:lastRenderedPageBreak/>
        <w:t>SECTION 1: YEF AS AN ORGANIZATION</w:t>
      </w:r>
    </w:p>
    <w:p w14:paraId="53B3D7ED" w14:textId="77777777" w:rsidR="00355796" w:rsidRPr="00FA3466" w:rsidRDefault="00355796" w:rsidP="00355796">
      <w:pPr>
        <w:rPr>
          <w:rFonts w:ascii="Baskerville" w:hAnsi="Baskerville"/>
          <w:b/>
        </w:rPr>
      </w:pPr>
      <w:r w:rsidRPr="00FA3466">
        <w:rPr>
          <w:rFonts w:ascii="Baskerville" w:hAnsi="Baskerville"/>
          <w:b/>
        </w:rPr>
        <w:t>BACKGROUND</w:t>
      </w:r>
    </w:p>
    <w:p w14:paraId="356F896C" w14:textId="77777777" w:rsidR="00355796" w:rsidRPr="00411CFA" w:rsidRDefault="00355796" w:rsidP="00355796">
      <w:pPr>
        <w:jc w:val="both"/>
        <w:rPr>
          <w:rFonts w:ascii="Baskerville" w:hAnsi="Baskerville" w:cstheme="minorHAnsi"/>
          <w:sz w:val="24"/>
          <w:szCs w:val="24"/>
        </w:rPr>
      </w:pPr>
      <w:r w:rsidRPr="00411CFA">
        <w:rPr>
          <w:rFonts w:ascii="Baskerville" w:hAnsi="Baskerville" w:cstheme="minorHAnsi"/>
          <w:sz w:val="24"/>
          <w:szCs w:val="24"/>
        </w:rPr>
        <w:t xml:space="preserve">Founded in 1995, Youth Empowerment Foundation (YEF) delivers high quality </w:t>
      </w:r>
      <w:proofErr w:type="spellStart"/>
      <w:r w:rsidRPr="00411CFA">
        <w:rPr>
          <w:rFonts w:ascii="Baskerville" w:hAnsi="Baskerville" w:cstheme="minorHAnsi"/>
          <w:sz w:val="24"/>
          <w:szCs w:val="24"/>
        </w:rPr>
        <w:t>programmes</w:t>
      </w:r>
      <w:proofErr w:type="spellEnd"/>
      <w:r w:rsidRPr="00411CFA">
        <w:rPr>
          <w:rFonts w:ascii="Baskerville" w:hAnsi="Baskerville" w:cstheme="minorHAnsi"/>
          <w:sz w:val="24"/>
          <w:szCs w:val="24"/>
        </w:rPr>
        <w:t xml:space="preserve"> and services for young people in the field of health, child protection, education, sports for development and secure livelihood. </w:t>
      </w:r>
    </w:p>
    <w:p w14:paraId="12F7C469" w14:textId="4EF1E282" w:rsidR="00355796" w:rsidRPr="00411CFA" w:rsidRDefault="00355796" w:rsidP="00355796">
      <w:pPr>
        <w:widowControl w:val="0"/>
        <w:autoSpaceDE w:val="0"/>
        <w:autoSpaceDN w:val="0"/>
        <w:adjustRightInd w:val="0"/>
        <w:spacing w:after="0" w:line="240" w:lineRule="auto"/>
        <w:rPr>
          <w:rFonts w:ascii="Baskerville" w:hAnsi="Baskerville" w:cs="†àáÏ˛"/>
          <w:sz w:val="24"/>
          <w:szCs w:val="24"/>
        </w:rPr>
      </w:pPr>
      <w:r w:rsidRPr="00411CFA">
        <w:rPr>
          <w:rFonts w:ascii="Baskerville" w:hAnsi="Baskerville" w:cstheme="minorHAnsi"/>
          <w:sz w:val="24"/>
          <w:szCs w:val="24"/>
        </w:rPr>
        <w:t xml:space="preserve">YEF is the pioneer of the HIV/AIDS hotline in Nigeria in 2001, also </w:t>
      </w:r>
      <w:r w:rsidRPr="00411CFA">
        <w:rPr>
          <w:rFonts w:ascii="Baskerville" w:hAnsi="Baskerville" w:cs="†àáÏ˛"/>
          <w:sz w:val="24"/>
          <w:szCs w:val="24"/>
        </w:rPr>
        <w:t>initiated mobile HIV/AIDS testing service</w:t>
      </w:r>
      <w:r w:rsidR="00044A73">
        <w:rPr>
          <w:rFonts w:ascii="Baskerville" w:hAnsi="Baskerville" w:cs="†àáÏ˛"/>
          <w:sz w:val="24"/>
          <w:szCs w:val="24"/>
        </w:rPr>
        <w:t>s</w:t>
      </w:r>
      <w:r w:rsidRPr="00411CFA">
        <w:rPr>
          <w:rFonts w:ascii="Baskerville" w:hAnsi="Baskerville" w:cs="†àáÏ˛"/>
          <w:sz w:val="24"/>
          <w:szCs w:val="24"/>
        </w:rPr>
        <w:t xml:space="preserve"> in 2006 in Lagos and that reached over 200,000 by 2010. </w:t>
      </w:r>
      <w:r w:rsidRPr="00411CFA">
        <w:rPr>
          <w:rFonts w:ascii="Baskerville" w:hAnsi="Baskerville" w:cstheme="minorHAnsi"/>
          <w:sz w:val="24"/>
          <w:szCs w:val="24"/>
        </w:rPr>
        <w:t xml:space="preserve">YEF has served more than 5 million young people with a dedicated team of vibrant and passionate staff at offices in Lagos, Ibadan and Abuja. </w:t>
      </w:r>
    </w:p>
    <w:p w14:paraId="4636B142" w14:textId="726B8595" w:rsidR="00355796" w:rsidRPr="00411CFA" w:rsidRDefault="00355796" w:rsidP="00355796">
      <w:pPr>
        <w:jc w:val="both"/>
        <w:rPr>
          <w:rFonts w:ascii="Baskerville" w:hAnsi="Baskerville" w:cstheme="minorHAnsi"/>
          <w:sz w:val="24"/>
          <w:szCs w:val="24"/>
        </w:rPr>
      </w:pPr>
      <w:r w:rsidRPr="00411CFA">
        <w:rPr>
          <w:rFonts w:ascii="Baskerville" w:hAnsi="Baskerville" w:cstheme="minorHAnsi"/>
          <w:sz w:val="24"/>
          <w:szCs w:val="24"/>
        </w:rPr>
        <w:t xml:space="preserve">YEF’S yearn to use sports for development has made them stand out in project implementation </w:t>
      </w:r>
      <w:r w:rsidR="008B6EC8">
        <w:rPr>
          <w:rFonts w:ascii="Baskerville" w:hAnsi="Baskerville" w:cstheme="minorHAnsi"/>
          <w:sz w:val="24"/>
          <w:szCs w:val="24"/>
        </w:rPr>
        <w:t xml:space="preserve">through </w:t>
      </w:r>
      <w:r w:rsidRPr="00411CFA">
        <w:rPr>
          <w:rFonts w:ascii="Baskerville" w:hAnsi="Baskerville" w:cstheme="minorHAnsi"/>
          <w:sz w:val="24"/>
          <w:szCs w:val="24"/>
        </w:rPr>
        <w:t xml:space="preserve">innovation and creativity, including using martial arts to enhance self-esteem, assertiveness and confidence.  </w:t>
      </w:r>
    </w:p>
    <w:p w14:paraId="3B3B04E6" w14:textId="21F0A974" w:rsidR="00355796" w:rsidRPr="00411CFA" w:rsidRDefault="00355796" w:rsidP="00355796">
      <w:pPr>
        <w:jc w:val="both"/>
        <w:rPr>
          <w:rFonts w:ascii="Baskerville" w:hAnsi="Baskerville" w:cstheme="minorHAnsi"/>
          <w:sz w:val="24"/>
          <w:szCs w:val="24"/>
        </w:rPr>
      </w:pPr>
      <w:r w:rsidRPr="00411CFA">
        <w:rPr>
          <w:rFonts w:ascii="Baskerville" w:hAnsi="Baskerville" w:cstheme="minorHAnsi"/>
          <w:sz w:val="24"/>
          <w:szCs w:val="24"/>
        </w:rPr>
        <w:t xml:space="preserve">Our </w:t>
      </w:r>
      <w:proofErr w:type="gramStart"/>
      <w:r w:rsidRPr="00411CFA">
        <w:rPr>
          <w:rFonts w:ascii="Baskerville" w:hAnsi="Baskerville" w:cstheme="minorHAnsi"/>
          <w:sz w:val="24"/>
          <w:szCs w:val="24"/>
        </w:rPr>
        <w:t>service learning</w:t>
      </w:r>
      <w:proofErr w:type="gramEnd"/>
      <w:r w:rsidRPr="00411CFA">
        <w:rPr>
          <w:rFonts w:ascii="Baskerville" w:hAnsi="Baskerville" w:cstheme="minorHAnsi"/>
          <w:sz w:val="24"/>
          <w:szCs w:val="24"/>
        </w:rPr>
        <w:t xml:space="preserve"> strategy ensures communities take ownership for </w:t>
      </w:r>
      <w:proofErr w:type="spellStart"/>
      <w:r w:rsidRPr="00411CFA">
        <w:rPr>
          <w:rFonts w:ascii="Baskerville" w:hAnsi="Baskerville" w:cstheme="minorHAnsi"/>
          <w:sz w:val="24"/>
          <w:szCs w:val="24"/>
        </w:rPr>
        <w:t>program</w:t>
      </w:r>
      <w:r w:rsidR="008B6EC8">
        <w:rPr>
          <w:rFonts w:ascii="Baskerville" w:hAnsi="Baskerville" w:cstheme="minorHAnsi"/>
          <w:sz w:val="24"/>
          <w:szCs w:val="24"/>
        </w:rPr>
        <w:t>me</w:t>
      </w:r>
      <w:r w:rsidRPr="00411CFA">
        <w:rPr>
          <w:rFonts w:ascii="Baskerville" w:hAnsi="Baskerville" w:cstheme="minorHAnsi"/>
          <w:sz w:val="24"/>
          <w:szCs w:val="24"/>
        </w:rPr>
        <w:t>s</w:t>
      </w:r>
      <w:proofErr w:type="spellEnd"/>
      <w:r w:rsidRPr="00411CFA">
        <w:rPr>
          <w:rFonts w:ascii="Baskerville" w:hAnsi="Baskerville" w:cstheme="minorHAnsi"/>
          <w:sz w:val="24"/>
          <w:szCs w:val="24"/>
        </w:rPr>
        <w:t xml:space="preserve"> and services, in addition to our focus on the fact that communities can only work when we do our best in our various spaces.</w:t>
      </w:r>
    </w:p>
    <w:p w14:paraId="6237AFD0" w14:textId="77777777" w:rsidR="00355796" w:rsidRPr="00FA3466" w:rsidRDefault="00355796" w:rsidP="00355796">
      <w:pPr>
        <w:rPr>
          <w:rFonts w:ascii="Baskerville" w:hAnsi="Baskerville"/>
          <w:b/>
        </w:rPr>
      </w:pPr>
      <w:r w:rsidRPr="00FA3466">
        <w:rPr>
          <w:rFonts w:ascii="Baskerville" w:hAnsi="Baskerville"/>
          <w:b/>
        </w:rPr>
        <w:t>VISION</w:t>
      </w:r>
    </w:p>
    <w:p w14:paraId="0D60AA9D" w14:textId="77777777" w:rsidR="00355796" w:rsidRPr="00411CFA" w:rsidRDefault="00355796" w:rsidP="00355796">
      <w:pPr>
        <w:jc w:val="both"/>
        <w:rPr>
          <w:rFonts w:ascii="Baskerville" w:hAnsi="Baskerville"/>
        </w:rPr>
      </w:pPr>
      <w:r w:rsidRPr="00411CFA">
        <w:rPr>
          <w:rFonts w:ascii="Baskerville" w:hAnsi="Baskerville" w:cs="Times New Roman"/>
          <w:sz w:val="24"/>
          <w:szCs w:val="24"/>
        </w:rPr>
        <w:t>To see a proactive youth population with skills for positive change</w:t>
      </w:r>
    </w:p>
    <w:p w14:paraId="507DF9AA" w14:textId="77777777" w:rsidR="00355796" w:rsidRPr="00FA3466" w:rsidRDefault="00355796" w:rsidP="00355796">
      <w:pPr>
        <w:rPr>
          <w:rFonts w:ascii="Baskerville" w:hAnsi="Baskerville"/>
          <w:b/>
        </w:rPr>
      </w:pPr>
      <w:r w:rsidRPr="00FA3466">
        <w:rPr>
          <w:rFonts w:ascii="Baskerville" w:hAnsi="Baskerville"/>
          <w:b/>
        </w:rPr>
        <w:t>MISSION</w:t>
      </w:r>
    </w:p>
    <w:p w14:paraId="0BDFC42E" w14:textId="77777777" w:rsidR="00355796" w:rsidRPr="00411CFA" w:rsidRDefault="00355796" w:rsidP="00355796">
      <w:pPr>
        <w:jc w:val="both"/>
        <w:rPr>
          <w:rFonts w:ascii="Baskerville" w:hAnsi="Baskerville"/>
        </w:rPr>
      </w:pPr>
      <w:r w:rsidRPr="00411CFA">
        <w:rPr>
          <w:rFonts w:ascii="Baskerville" w:eastAsia="Times New Roman" w:hAnsi="Baskerville" w:cs="Times New Roman"/>
          <w:sz w:val="24"/>
          <w:szCs w:val="24"/>
        </w:rPr>
        <w:t xml:space="preserve">Empower youths through strategic partnership and </w:t>
      </w:r>
      <w:proofErr w:type="spellStart"/>
      <w:r w:rsidRPr="00411CFA">
        <w:rPr>
          <w:rFonts w:ascii="Baskerville" w:eastAsia="Times New Roman" w:hAnsi="Baskerville" w:cs="Times New Roman"/>
          <w:sz w:val="24"/>
          <w:szCs w:val="24"/>
        </w:rPr>
        <w:t>programmes</w:t>
      </w:r>
      <w:proofErr w:type="spellEnd"/>
      <w:r w:rsidRPr="00411CFA">
        <w:rPr>
          <w:rFonts w:ascii="Baskerville" w:eastAsia="Times New Roman" w:hAnsi="Baskerville" w:cs="Times New Roman"/>
          <w:sz w:val="24"/>
          <w:szCs w:val="24"/>
        </w:rPr>
        <w:t xml:space="preserve"> in health, livelihoods, sports, education and leadership.</w:t>
      </w:r>
    </w:p>
    <w:p w14:paraId="2275CEE3" w14:textId="77777777" w:rsidR="00355796" w:rsidRPr="00020569" w:rsidRDefault="00355796" w:rsidP="00355796">
      <w:pPr>
        <w:rPr>
          <w:rFonts w:ascii="Baskerville" w:hAnsi="Baskerville"/>
          <w:b/>
        </w:rPr>
      </w:pPr>
      <w:r w:rsidRPr="00020569">
        <w:rPr>
          <w:rFonts w:ascii="Baskerville" w:hAnsi="Baskerville"/>
          <w:b/>
        </w:rPr>
        <w:t>VALUES</w:t>
      </w:r>
    </w:p>
    <w:p w14:paraId="211EBB53" w14:textId="77777777" w:rsidR="00FA3466" w:rsidRPr="00D017A4" w:rsidRDefault="00FA3466" w:rsidP="00FA3466">
      <w:pPr>
        <w:jc w:val="both"/>
        <w:rPr>
          <w:rFonts w:ascii="Book Antiqua" w:hAnsi="Book Antiqua"/>
        </w:rPr>
      </w:pPr>
      <w:r w:rsidRPr="00FA3466">
        <w:rPr>
          <w:rFonts w:ascii="Baskerville" w:hAnsi="Baskerville" w:cstheme="minorHAnsi"/>
          <w:b/>
          <w:sz w:val="24"/>
          <w:szCs w:val="24"/>
        </w:rPr>
        <w:t>Respect</w:t>
      </w:r>
      <w:r>
        <w:rPr>
          <w:rFonts w:ascii="Baskerville" w:hAnsi="Baskerville" w:cstheme="minorHAnsi"/>
          <w:sz w:val="24"/>
          <w:szCs w:val="24"/>
        </w:rPr>
        <w:t xml:space="preserve">: </w:t>
      </w:r>
      <w:r>
        <w:rPr>
          <w:rFonts w:ascii="Book Antiqua" w:hAnsi="Book Antiqua"/>
        </w:rPr>
        <w:t>The organization</w:t>
      </w:r>
      <w:r w:rsidRPr="00D017A4">
        <w:rPr>
          <w:rFonts w:ascii="Book Antiqua" w:hAnsi="Book Antiqua"/>
        </w:rPr>
        <w:t xml:space="preserve"> foster</w:t>
      </w:r>
      <w:r>
        <w:rPr>
          <w:rFonts w:ascii="Book Antiqua" w:hAnsi="Book Antiqua"/>
        </w:rPr>
        <w:t>s</w:t>
      </w:r>
      <w:r w:rsidRPr="00D017A4">
        <w:rPr>
          <w:rFonts w:ascii="Book Antiqua" w:hAnsi="Book Antiqua"/>
        </w:rPr>
        <w:t xml:space="preserve"> an environment in whic</w:t>
      </w:r>
      <w:r>
        <w:rPr>
          <w:rFonts w:ascii="Book Antiqua" w:hAnsi="Book Antiqua"/>
        </w:rPr>
        <w:t xml:space="preserve">h staff feel safe, show regards </w:t>
      </w:r>
      <w:r w:rsidRPr="00D017A4">
        <w:rPr>
          <w:rFonts w:ascii="Book Antiqua" w:hAnsi="Book Antiqua"/>
        </w:rPr>
        <w:t>for each other's feelings, opinions, race, gender</w:t>
      </w:r>
      <w:r>
        <w:rPr>
          <w:rFonts w:ascii="Book Antiqua" w:hAnsi="Book Antiqua"/>
        </w:rPr>
        <w:t>, culture and religious beliefs.</w:t>
      </w:r>
    </w:p>
    <w:p w14:paraId="45ED1388" w14:textId="7AF589CA" w:rsidR="00FA3466" w:rsidRDefault="00355796" w:rsidP="00355796">
      <w:pPr>
        <w:rPr>
          <w:rFonts w:ascii="Baskerville" w:hAnsi="Baskerville" w:cstheme="minorHAnsi"/>
          <w:sz w:val="24"/>
          <w:szCs w:val="24"/>
        </w:rPr>
      </w:pPr>
      <w:r w:rsidRPr="00FA3466">
        <w:rPr>
          <w:rFonts w:ascii="Baskerville" w:hAnsi="Baskerville" w:cstheme="minorHAnsi"/>
          <w:b/>
          <w:sz w:val="24"/>
          <w:szCs w:val="24"/>
        </w:rPr>
        <w:t>Hon</w:t>
      </w:r>
      <w:r w:rsidR="00FA3466" w:rsidRPr="00FA3466">
        <w:rPr>
          <w:rFonts w:ascii="Baskerville" w:hAnsi="Baskerville" w:cstheme="minorHAnsi"/>
          <w:b/>
          <w:sz w:val="24"/>
          <w:szCs w:val="24"/>
        </w:rPr>
        <w:t>esty</w:t>
      </w:r>
      <w:r w:rsidR="00FA3466">
        <w:rPr>
          <w:rFonts w:ascii="Baskerville" w:hAnsi="Baskerville" w:cstheme="minorHAnsi"/>
          <w:sz w:val="24"/>
          <w:szCs w:val="24"/>
        </w:rPr>
        <w:t>: YEF operates with openness and fairness in all its program</w:t>
      </w:r>
      <w:r w:rsidR="00020569">
        <w:rPr>
          <w:rFonts w:ascii="Baskerville" w:hAnsi="Baskerville" w:cstheme="minorHAnsi"/>
          <w:sz w:val="24"/>
          <w:szCs w:val="24"/>
        </w:rPr>
        <w:t>s</w:t>
      </w:r>
      <w:r w:rsidR="00FA3466">
        <w:rPr>
          <w:rFonts w:ascii="Baskerville" w:hAnsi="Baskerville" w:cstheme="minorHAnsi"/>
          <w:sz w:val="24"/>
          <w:szCs w:val="24"/>
        </w:rPr>
        <w:t xml:space="preserve"> and </w:t>
      </w:r>
      <w:r w:rsidR="00020569">
        <w:rPr>
          <w:rFonts w:ascii="Baskerville" w:hAnsi="Baskerville" w:cstheme="minorHAnsi"/>
          <w:sz w:val="24"/>
          <w:szCs w:val="24"/>
        </w:rPr>
        <w:t xml:space="preserve">foster the spirit of </w:t>
      </w:r>
      <w:r w:rsidR="00FA3466">
        <w:rPr>
          <w:rFonts w:ascii="Baskerville" w:hAnsi="Baskerville" w:cstheme="minorHAnsi"/>
          <w:sz w:val="24"/>
          <w:szCs w:val="24"/>
        </w:rPr>
        <w:t>accountability to the communities and groups we serve.</w:t>
      </w:r>
      <w:r w:rsidRPr="00411CFA">
        <w:rPr>
          <w:rFonts w:ascii="Baskerville" w:hAnsi="Baskerville" w:cstheme="minorHAnsi"/>
          <w:sz w:val="24"/>
          <w:szCs w:val="24"/>
        </w:rPr>
        <w:t xml:space="preserve"> </w:t>
      </w:r>
    </w:p>
    <w:p w14:paraId="0C83ADA4" w14:textId="1A269609" w:rsidR="00FA3466" w:rsidRPr="00D017A4" w:rsidRDefault="00FA3466" w:rsidP="00FA3466">
      <w:pPr>
        <w:jc w:val="both"/>
        <w:rPr>
          <w:rFonts w:ascii="Book Antiqua" w:hAnsi="Book Antiqua"/>
        </w:rPr>
      </w:pPr>
      <w:r w:rsidRPr="00FA3466">
        <w:rPr>
          <w:rFonts w:ascii="Baskerville" w:hAnsi="Baskerville" w:cstheme="minorHAnsi"/>
          <w:b/>
          <w:sz w:val="24"/>
          <w:szCs w:val="24"/>
        </w:rPr>
        <w:t>Integrity</w:t>
      </w:r>
      <w:r>
        <w:rPr>
          <w:rFonts w:ascii="Baskerville" w:hAnsi="Baskerville" w:cstheme="minorHAnsi"/>
          <w:sz w:val="24"/>
          <w:szCs w:val="24"/>
        </w:rPr>
        <w:t xml:space="preserve">: </w:t>
      </w:r>
      <w:r>
        <w:rPr>
          <w:rFonts w:ascii="Book Antiqua" w:hAnsi="Book Antiqua"/>
        </w:rPr>
        <w:t>Staff and the organization undertake</w:t>
      </w:r>
      <w:r w:rsidRPr="00D017A4">
        <w:rPr>
          <w:rFonts w:ascii="Book Antiqua" w:hAnsi="Book Antiqua"/>
        </w:rPr>
        <w:t xml:space="preserve"> work to the highest standards possible, ens</w:t>
      </w:r>
      <w:r>
        <w:rPr>
          <w:rFonts w:ascii="Book Antiqua" w:hAnsi="Book Antiqua"/>
        </w:rPr>
        <w:t xml:space="preserve">ures the </w:t>
      </w:r>
      <w:r w:rsidRPr="00D017A4">
        <w:rPr>
          <w:rFonts w:ascii="Book Antiqua" w:hAnsi="Book Antiqua"/>
        </w:rPr>
        <w:t xml:space="preserve">confidentiality of personal information and </w:t>
      </w:r>
      <w:r>
        <w:rPr>
          <w:rFonts w:ascii="Book Antiqua" w:hAnsi="Book Antiqua"/>
        </w:rPr>
        <w:t>adherence to ethical principles.</w:t>
      </w:r>
    </w:p>
    <w:p w14:paraId="73BA3F45" w14:textId="794A91A3" w:rsidR="00FA3466" w:rsidRDefault="00FA3466" w:rsidP="00355796">
      <w:pPr>
        <w:rPr>
          <w:rFonts w:ascii="Baskerville" w:hAnsi="Baskerville" w:cstheme="minorHAnsi"/>
          <w:sz w:val="24"/>
          <w:szCs w:val="24"/>
        </w:rPr>
      </w:pPr>
      <w:r w:rsidRPr="00FA3466">
        <w:rPr>
          <w:rFonts w:ascii="Baskerville" w:hAnsi="Baskerville" w:cstheme="minorHAnsi"/>
          <w:b/>
          <w:sz w:val="24"/>
          <w:szCs w:val="24"/>
        </w:rPr>
        <w:t>Excellence</w:t>
      </w:r>
      <w:r>
        <w:rPr>
          <w:rFonts w:ascii="Baskerville" w:hAnsi="Baskerville" w:cstheme="minorHAnsi"/>
          <w:sz w:val="24"/>
          <w:szCs w:val="24"/>
        </w:rPr>
        <w:t>:</w:t>
      </w:r>
      <w:r w:rsidR="00355796" w:rsidRPr="00411CFA">
        <w:rPr>
          <w:rFonts w:ascii="Baskerville" w:hAnsi="Baskerville" w:cstheme="minorHAnsi"/>
          <w:sz w:val="24"/>
          <w:szCs w:val="24"/>
        </w:rPr>
        <w:t xml:space="preserve"> </w:t>
      </w:r>
      <w:r w:rsidR="00020569">
        <w:rPr>
          <w:rFonts w:ascii="Baskerville" w:hAnsi="Baskerville" w:cstheme="minorHAnsi"/>
          <w:sz w:val="24"/>
          <w:szCs w:val="24"/>
        </w:rPr>
        <w:t xml:space="preserve">this is our attitude to work and we see it as a way of life. </w:t>
      </w:r>
      <w:proofErr w:type="gramStart"/>
      <w:r w:rsidR="00020569">
        <w:rPr>
          <w:rFonts w:ascii="Baskerville" w:hAnsi="Baskerville" w:cstheme="minorHAnsi"/>
          <w:sz w:val="24"/>
          <w:szCs w:val="24"/>
        </w:rPr>
        <w:t>Thus</w:t>
      </w:r>
      <w:proofErr w:type="gramEnd"/>
      <w:r w:rsidR="00020569">
        <w:rPr>
          <w:rFonts w:ascii="Baskerville" w:hAnsi="Baskerville" w:cstheme="minorHAnsi"/>
          <w:sz w:val="24"/>
          <w:szCs w:val="24"/>
        </w:rPr>
        <w:t xml:space="preserve"> our staff consistently deliver high quality programs continuously to the best of their abilities. It defines our engagement with our stakeholders at various levels and our work.</w:t>
      </w:r>
    </w:p>
    <w:p w14:paraId="35E6C882" w14:textId="7F6A67A6" w:rsidR="00FA3466" w:rsidRDefault="00355796" w:rsidP="00355796">
      <w:pPr>
        <w:rPr>
          <w:rFonts w:ascii="Baskerville" w:hAnsi="Baskerville" w:cstheme="minorHAnsi"/>
          <w:sz w:val="24"/>
          <w:szCs w:val="24"/>
        </w:rPr>
      </w:pPr>
      <w:r w:rsidRPr="00FA3466">
        <w:rPr>
          <w:rFonts w:ascii="Baskerville" w:hAnsi="Baskerville" w:cstheme="minorHAnsi"/>
          <w:b/>
          <w:sz w:val="24"/>
          <w:szCs w:val="24"/>
        </w:rPr>
        <w:t>Service</w:t>
      </w:r>
      <w:r w:rsidR="00FA3466" w:rsidRPr="00FA3466">
        <w:rPr>
          <w:rFonts w:ascii="Baskerville" w:hAnsi="Baskerville" w:cstheme="minorHAnsi"/>
          <w:b/>
          <w:sz w:val="24"/>
          <w:szCs w:val="24"/>
        </w:rPr>
        <w:t xml:space="preserve"> and Passion</w:t>
      </w:r>
      <w:r w:rsidR="00FA3466">
        <w:rPr>
          <w:rFonts w:ascii="Baskerville" w:hAnsi="Baskerville" w:cstheme="minorHAnsi"/>
          <w:sz w:val="24"/>
          <w:szCs w:val="24"/>
        </w:rPr>
        <w:t>: staff have an inner drive to deliver excellent service at all times irrespective of challenges with a commitment to quality service and an assurance of confidentiality at all times</w:t>
      </w:r>
    </w:p>
    <w:p w14:paraId="1C8E9A75" w14:textId="535575BE" w:rsidR="00355796" w:rsidRPr="00020569" w:rsidRDefault="00355796" w:rsidP="00355796">
      <w:pPr>
        <w:rPr>
          <w:rFonts w:ascii="Baskerville" w:hAnsi="Baskerville"/>
          <w:sz w:val="24"/>
          <w:szCs w:val="24"/>
        </w:rPr>
      </w:pPr>
      <w:r w:rsidRPr="00FA3466">
        <w:rPr>
          <w:rFonts w:ascii="Baskerville" w:hAnsi="Baskerville" w:cstheme="minorHAnsi"/>
          <w:b/>
          <w:sz w:val="24"/>
          <w:szCs w:val="24"/>
        </w:rPr>
        <w:t>Inclusion</w:t>
      </w:r>
      <w:r w:rsidR="00020569">
        <w:rPr>
          <w:rFonts w:ascii="Baskerville" w:hAnsi="Baskerville" w:cstheme="minorHAnsi"/>
          <w:sz w:val="24"/>
          <w:szCs w:val="24"/>
        </w:rPr>
        <w:t>: working in strategic partnership for a better tomorrow, we are an inclusive in our approach to programs and projects. We work with very high ethics and fairness at all times.</w:t>
      </w:r>
    </w:p>
    <w:p w14:paraId="0AF7721D" w14:textId="77777777" w:rsidR="00FA3466" w:rsidRDefault="00FA3466" w:rsidP="00355796">
      <w:pPr>
        <w:rPr>
          <w:rFonts w:ascii="Baskerville" w:hAnsi="Baskerville"/>
        </w:rPr>
      </w:pPr>
    </w:p>
    <w:p w14:paraId="25C832A1" w14:textId="77777777" w:rsidR="00355796" w:rsidRPr="00FA3466" w:rsidRDefault="00355796" w:rsidP="00355796">
      <w:pPr>
        <w:rPr>
          <w:rFonts w:ascii="Baskerville" w:hAnsi="Baskerville"/>
          <w:b/>
        </w:rPr>
      </w:pPr>
      <w:r w:rsidRPr="00FA3466">
        <w:rPr>
          <w:rFonts w:ascii="Baskerville" w:hAnsi="Baskerville"/>
          <w:b/>
        </w:rPr>
        <w:lastRenderedPageBreak/>
        <w:t>THEMATIC AREAS OF FOCUS</w:t>
      </w:r>
    </w:p>
    <w:p w14:paraId="0C4AFFD7" w14:textId="77777777" w:rsidR="00355796" w:rsidRPr="00411CFA" w:rsidRDefault="00355796" w:rsidP="00355796">
      <w:pPr>
        <w:numPr>
          <w:ilvl w:val="0"/>
          <w:numId w:val="19"/>
        </w:numPr>
        <w:spacing w:before="100" w:beforeAutospacing="1" w:after="0" w:line="240" w:lineRule="auto"/>
        <w:jc w:val="both"/>
        <w:rPr>
          <w:rFonts w:ascii="Baskerville" w:eastAsia="Times New Roman" w:hAnsi="Baskerville" w:cs="Calibri"/>
          <w:lang w:val="en-GB" w:eastAsia="en-GB"/>
        </w:rPr>
      </w:pPr>
      <w:r w:rsidRPr="00411CFA">
        <w:rPr>
          <w:rFonts w:ascii="Baskerville" w:hAnsi="Baskerville"/>
        </w:rPr>
        <w:t>Education</w:t>
      </w:r>
    </w:p>
    <w:p w14:paraId="34459B2C" w14:textId="77777777" w:rsidR="00355796" w:rsidRPr="00411CFA" w:rsidRDefault="00355796" w:rsidP="00355796">
      <w:pPr>
        <w:numPr>
          <w:ilvl w:val="0"/>
          <w:numId w:val="19"/>
        </w:numPr>
        <w:spacing w:before="100" w:beforeAutospacing="1" w:after="0" w:line="240" w:lineRule="auto"/>
        <w:jc w:val="both"/>
        <w:rPr>
          <w:rFonts w:ascii="Baskerville" w:eastAsia="Times New Roman" w:hAnsi="Baskerville" w:cs="Calibri"/>
          <w:lang w:val="en-GB" w:eastAsia="en-GB"/>
        </w:rPr>
      </w:pPr>
      <w:r w:rsidRPr="00411CFA">
        <w:rPr>
          <w:rFonts w:ascii="Baskerville" w:hAnsi="Baskerville"/>
        </w:rPr>
        <w:t>Health</w:t>
      </w:r>
    </w:p>
    <w:p w14:paraId="6D5EA612" w14:textId="77777777" w:rsidR="00355796" w:rsidRPr="00411CFA" w:rsidRDefault="00355796" w:rsidP="00355796">
      <w:pPr>
        <w:numPr>
          <w:ilvl w:val="0"/>
          <w:numId w:val="19"/>
        </w:numPr>
        <w:spacing w:before="100" w:beforeAutospacing="1" w:after="0" w:line="240" w:lineRule="auto"/>
        <w:jc w:val="both"/>
        <w:rPr>
          <w:rFonts w:ascii="Baskerville" w:eastAsia="Times New Roman" w:hAnsi="Baskerville" w:cs="Calibri"/>
          <w:lang w:val="en-GB" w:eastAsia="en-GB"/>
        </w:rPr>
      </w:pPr>
      <w:r w:rsidRPr="00411CFA">
        <w:rPr>
          <w:rFonts w:ascii="Baskerville" w:hAnsi="Baskerville"/>
        </w:rPr>
        <w:t>Livelihood</w:t>
      </w:r>
      <w:r w:rsidRPr="00411CFA">
        <w:rPr>
          <w:rFonts w:ascii="Baskerville" w:eastAsia="Times New Roman" w:hAnsi="Baskerville" w:cs="Calibri"/>
          <w:lang w:val="en-GB" w:eastAsia="en-GB"/>
        </w:rPr>
        <w:t xml:space="preserve"> </w:t>
      </w:r>
    </w:p>
    <w:p w14:paraId="6315FE7E" w14:textId="77777777" w:rsidR="00355796" w:rsidRPr="00411CFA" w:rsidRDefault="00355796" w:rsidP="00355796">
      <w:pPr>
        <w:numPr>
          <w:ilvl w:val="0"/>
          <w:numId w:val="19"/>
        </w:numPr>
        <w:spacing w:before="100" w:beforeAutospacing="1" w:after="0" w:line="240" w:lineRule="auto"/>
        <w:jc w:val="both"/>
        <w:rPr>
          <w:rFonts w:ascii="Baskerville" w:eastAsia="Times New Roman" w:hAnsi="Baskerville" w:cs="Calibri"/>
          <w:lang w:val="en-GB" w:eastAsia="en-GB"/>
        </w:rPr>
      </w:pPr>
      <w:r w:rsidRPr="00411CFA">
        <w:rPr>
          <w:rFonts w:ascii="Baskerville" w:hAnsi="Baskerville"/>
        </w:rPr>
        <w:t xml:space="preserve">Sports for Development </w:t>
      </w:r>
    </w:p>
    <w:p w14:paraId="5DD10EA6" w14:textId="77777777" w:rsidR="00355796" w:rsidRDefault="00355796" w:rsidP="00411CFA">
      <w:pPr>
        <w:numPr>
          <w:ilvl w:val="0"/>
          <w:numId w:val="19"/>
        </w:numPr>
        <w:spacing w:before="100" w:beforeAutospacing="1" w:after="0" w:line="240" w:lineRule="auto"/>
        <w:jc w:val="both"/>
        <w:rPr>
          <w:rFonts w:ascii="Baskerville" w:eastAsia="Times New Roman" w:hAnsi="Baskerville" w:cs="Calibri"/>
          <w:lang w:val="en-GB" w:eastAsia="en-GB"/>
        </w:rPr>
      </w:pPr>
      <w:r w:rsidRPr="00411CFA">
        <w:rPr>
          <w:rFonts w:ascii="Baskerville" w:hAnsi="Baskerville"/>
        </w:rPr>
        <w:t>Water, Sanitation and Hygiene (WASH)</w:t>
      </w:r>
    </w:p>
    <w:p w14:paraId="382BDF35" w14:textId="77777777" w:rsidR="00411CFA" w:rsidRPr="00411CFA" w:rsidRDefault="00411CFA" w:rsidP="00411CFA">
      <w:pPr>
        <w:numPr>
          <w:ilvl w:val="0"/>
          <w:numId w:val="19"/>
        </w:numPr>
        <w:spacing w:before="100" w:beforeAutospacing="1" w:after="0" w:line="240" w:lineRule="auto"/>
        <w:jc w:val="both"/>
        <w:rPr>
          <w:rFonts w:ascii="Baskerville" w:eastAsia="Times New Roman" w:hAnsi="Baskerville" w:cs="Calibri"/>
          <w:lang w:val="en-GB" w:eastAsia="en-GB"/>
        </w:rPr>
      </w:pPr>
    </w:p>
    <w:p w14:paraId="54EED3D5" w14:textId="77777777" w:rsidR="00FA3466" w:rsidRDefault="00FA3466" w:rsidP="00355796">
      <w:pPr>
        <w:rPr>
          <w:rFonts w:ascii="Baskerville" w:hAnsi="Baskerville"/>
        </w:rPr>
      </w:pPr>
    </w:p>
    <w:p w14:paraId="061EB31F" w14:textId="77777777" w:rsidR="00355796" w:rsidRPr="00FA3466" w:rsidRDefault="00355796" w:rsidP="00355796">
      <w:pPr>
        <w:rPr>
          <w:rFonts w:ascii="Baskerville" w:hAnsi="Baskerville"/>
          <w:b/>
        </w:rPr>
      </w:pPr>
      <w:r w:rsidRPr="00FA3466">
        <w:rPr>
          <w:rFonts w:ascii="Baskerville" w:hAnsi="Baskerville"/>
          <w:b/>
        </w:rPr>
        <w:t>OBJECTIVES</w:t>
      </w:r>
    </w:p>
    <w:p w14:paraId="62CA6EF2" w14:textId="5F7D0501" w:rsidR="00355796" w:rsidRPr="00411CFA" w:rsidRDefault="00355796" w:rsidP="00355796">
      <w:pPr>
        <w:pStyle w:val="ListParagraph"/>
        <w:numPr>
          <w:ilvl w:val="0"/>
          <w:numId w:val="28"/>
        </w:numPr>
        <w:jc w:val="both"/>
        <w:rPr>
          <w:rFonts w:ascii="Baskerville" w:hAnsi="Baskerville"/>
          <w:sz w:val="24"/>
          <w:szCs w:val="24"/>
        </w:rPr>
      </w:pPr>
      <w:r w:rsidRPr="00411CFA">
        <w:rPr>
          <w:rFonts w:ascii="Baskerville" w:hAnsi="Baskerville"/>
          <w:color w:val="000000"/>
          <w:sz w:val="24"/>
          <w:szCs w:val="24"/>
        </w:rPr>
        <w:t>To improve education and</w:t>
      </w:r>
      <w:r w:rsidR="00147F27">
        <w:rPr>
          <w:rFonts w:ascii="Baskerville" w:hAnsi="Baskerville"/>
          <w:color w:val="000000"/>
          <w:sz w:val="24"/>
          <w:szCs w:val="24"/>
        </w:rPr>
        <w:t xml:space="preserve"> enhance capacities of</w:t>
      </w:r>
      <w:r w:rsidRPr="00411CFA">
        <w:rPr>
          <w:rFonts w:ascii="Baskerville" w:hAnsi="Baskerville"/>
          <w:color w:val="000000"/>
          <w:sz w:val="24"/>
          <w:szCs w:val="24"/>
        </w:rPr>
        <w:t xml:space="preserve"> students and teachers</w:t>
      </w:r>
      <w:r w:rsidRPr="00411CFA">
        <w:rPr>
          <w:rFonts w:ascii="Baskerville" w:hAnsi="Baskerville"/>
          <w:sz w:val="24"/>
          <w:szCs w:val="24"/>
        </w:rPr>
        <w:t>.</w:t>
      </w:r>
    </w:p>
    <w:p w14:paraId="0B0F2D15" w14:textId="77777777" w:rsidR="00355796" w:rsidRPr="00411CFA" w:rsidRDefault="00355796" w:rsidP="00355796">
      <w:pPr>
        <w:pStyle w:val="ListParagraph"/>
        <w:numPr>
          <w:ilvl w:val="0"/>
          <w:numId w:val="28"/>
        </w:numPr>
        <w:jc w:val="both"/>
        <w:rPr>
          <w:rFonts w:ascii="Baskerville" w:hAnsi="Baskerville"/>
          <w:sz w:val="24"/>
          <w:szCs w:val="24"/>
        </w:rPr>
      </w:pPr>
      <w:r w:rsidRPr="00411CFA">
        <w:rPr>
          <w:rFonts w:ascii="Baskerville" w:hAnsi="Baskerville" w:cs="Lucida Grande"/>
          <w:color w:val="000000"/>
          <w:sz w:val="24"/>
          <w:szCs w:val="24"/>
        </w:rPr>
        <w:t xml:space="preserve">To reduce the risky </w:t>
      </w:r>
      <w:proofErr w:type="spellStart"/>
      <w:r w:rsidRPr="00411CFA">
        <w:rPr>
          <w:rFonts w:ascii="Baskerville" w:hAnsi="Baskerville" w:cs="Lucida Grande"/>
          <w:color w:val="000000"/>
          <w:sz w:val="24"/>
          <w:szCs w:val="24"/>
        </w:rPr>
        <w:t>behaviours</w:t>
      </w:r>
      <w:proofErr w:type="spellEnd"/>
      <w:r w:rsidRPr="00411CFA">
        <w:rPr>
          <w:rFonts w:ascii="Baskerville" w:hAnsi="Baskerville" w:cs="Lucida Grande"/>
          <w:color w:val="000000"/>
          <w:sz w:val="24"/>
          <w:szCs w:val="24"/>
        </w:rPr>
        <w:t xml:space="preserve"> among adolescents and young people.</w:t>
      </w:r>
    </w:p>
    <w:p w14:paraId="60413912" w14:textId="6092E7F0" w:rsidR="00355796" w:rsidRPr="00411CFA" w:rsidRDefault="00355796" w:rsidP="00355796">
      <w:pPr>
        <w:pStyle w:val="ListParagraph"/>
        <w:numPr>
          <w:ilvl w:val="0"/>
          <w:numId w:val="28"/>
        </w:numPr>
        <w:jc w:val="both"/>
        <w:rPr>
          <w:rFonts w:ascii="Baskerville" w:hAnsi="Baskerville"/>
          <w:sz w:val="24"/>
          <w:szCs w:val="24"/>
        </w:rPr>
      </w:pPr>
      <w:r w:rsidRPr="00411CFA">
        <w:rPr>
          <w:rFonts w:ascii="Baskerville" w:hAnsi="Baskerville" w:cs="Lucida Grande"/>
          <w:color w:val="000000"/>
          <w:sz w:val="24"/>
          <w:szCs w:val="24"/>
        </w:rPr>
        <w:t>To enhance the employabi</w:t>
      </w:r>
      <w:r w:rsidR="00147F27">
        <w:rPr>
          <w:rFonts w:ascii="Baskerville" w:hAnsi="Baskerville" w:cs="Lucida Grande"/>
          <w:color w:val="000000"/>
          <w:sz w:val="24"/>
          <w:szCs w:val="24"/>
        </w:rPr>
        <w:t xml:space="preserve">lity and economic status of </w:t>
      </w:r>
      <w:r w:rsidRPr="00411CFA">
        <w:rPr>
          <w:rFonts w:ascii="Baskerville" w:hAnsi="Baskerville" w:cs="Lucida Grande"/>
          <w:color w:val="000000"/>
          <w:sz w:val="24"/>
          <w:szCs w:val="24"/>
        </w:rPr>
        <w:t>young people</w:t>
      </w:r>
      <w:r w:rsidRPr="00411CFA">
        <w:rPr>
          <w:rFonts w:ascii="Baskerville" w:hAnsi="Baskerville"/>
          <w:sz w:val="24"/>
          <w:szCs w:val="24"/>
        </w:rPr>
        <w:t>.</w:t>
      </w:r>
    </w:p>
    <w:p w14:paraId="41375B74" w14:textId="77777777" w:rsidR="00355796" w:rsidRPr="00411CFA" w:rsidRDefault="00355796" w:rsidP="00355796">
      <w:pPr>
        <w:pStyle w:val="ListParagraph"/>
        <w:numPr>
          <w:ilvl w:val="0"/>
          <w:numId w:val="28"/>
        </w:numPr>
        <w:jc w:val="both"/>
        <w:rPr>
          <w:rFonts w:ascii="Baskerville" w:hAnsi="Baskerville"/>
          <w:sz w:val="24"/>
          <w:szCs w:val="24"/>
        </w:rPr>
      </w:pPr>
      <w:r w:rsidRPr="00411CFA">
        <w:rPr>
          <w:rFonts w:ascii="Baskerville" w:hAnsi="Baskerville" w:cs="Lucida Grande"/>
          <w:color w:val="000000"/>
          <w:sz w:val="24"/>
          <w:szCs w:val="24"/>
        </w:rPr>
        <w:t>To promote youth social development and healthy lifestyle through sports</w:t>
      </w:r>
      <w:r w:rsidRPr="00411CFA">
        <w:rPr>
          <w:rFonts w:ascii="Baskerville" w:hAnsi="Baskerville"/>
          <w:sz w:val="24"/>
          <w:szCs w:val="24"/>
        </w:rPr>
        <w:t>.</w:t>
      </w:r>
    </w:p>
    <w:p w14:paraId="03BC4AE9" w14:textId="77777777" w:rsidR="00355796" w:rsidRPr="00411CFA" w:rsidRDefault="00355796" w:rsidP="00355796">
      <w:pPr>
        <w:pStyle w:val="ListParagraph"/>
        <w:numPr>
          <w:ilvl w:val="0"/>
          <w:numId w:val="28"/>
        </w:numPr>
        <w:jc w:val="both"/>
        <w:rPr>
          <w:rFonts w:ascii="Baskerville" w:hAnsi="Baskerville"/>
          <w:sz w:val="24"/>
          <w:szCs w:val="24"/>
        </w:rPr>
      </w:pPr>
      <w:r w:rsidRPr="00411CFA">
        <w:rPr>
          <w:rFonts w:ascii="Baskerville" w:hAnsi="Baskerville"/>
          <w:color w:val="000000"/>
          <w:sz w:val="24"/>
          <w:szCs w:val="24"/>
        </w:rPr>
        <w:t>To increase access to portable water, sanitation facilities and hygiene</w:t>
      </w:r>
      <w:r w:rsidRPr="00411CFA">
        <w:rPr>
          <w:rFonts w:ascii="Baskerville" w:hAnsi="Baskerville"/>
          <w:sz w:val="24"/>
          <w:szCs w:val="24"/>
        </w:rPr>
        <w:t>.</w:t>
      </w:r>
    </w:p>
    <w:p w14:paraId="69417103" w14:textId="77777777" w:rsidR="00FA3466" w:rsidRDefault="00FA3466" w:rsidP="00355796">
      <w:pPr>
        <w:rPr>
          <w:rFonts w:ascii="Baskerville" w:hAnsi="Baskerville"/>
        </w:rPr>
      </w:pPr>
    </w:p>
    <w:p w14:paraId="699270FC" w14:textId="77777777" w:rsidR="00355796" w:rsidRPr="00FA3466" w:rsidRDefault="00355796" w:rsidP="00355796">
      <w:pPr>
        <w:rPr>
          <w:rFonts w:ascii="Baskerville" w:hAnsi="Baskerville"/>
          <w:b/>
        </w:rPr>
      </w:pPr>
      <w:r w:rsidRPr="00FA3466">
        <w:rPr>
          <w:rFonts w:ascii="Baskerville" w:hAnsi="Baskerville"/>
          <w:b/>
        </w:rPr>
        <w:t>STAKEHOLDERS</w:t>
      </w:r>
    </w:p>
    <w:p w14:paraId="3205510F" w14:textId="356C37D1" w:rsidR="00355796" w:rsidRPr="00411CFA" w:rsidRDefault="00355796" w:rsidP="00355796">
      <w:pPr>
        <w:spacing w:before="100" w:beforeAutospacing="1" w:after="0" w:line="240" w:lineRule="auto"/>
        <w:jc w:val="both"/>
        <w:rPr>
          <w:rFonts w:ascii="Baskerville" w:eastAsia="Times New Roman" w:hAnsi="Baskerville" w:cs="Calibri"/>
          <w:bCs/>
          <w:lang w:val="en-GB" w:eastAsia="en-GB"/>
        </w:rPr>
      </w:pPr>
      <w:r w:rsidRPr="00411CFA">
        <w:rPr>
          <w:rFonts w:ascii="Baskerville" w:eastAsia="Times New Roman" w:hAnsi="Baskerville" w:cs="Calibri"/>
          <w:bCs/>
          <w:lang w:val="en-GB" w:eastAsia="en-GB"/>
        </w:rPr>
        <w:t xml:space="preserve">YEF’s stakeholders are the partners that YEF </w:t>
      </w:r>
      <w:r w:rsidR="000A38CA">
        <w:rPr>
          <w:rFonts w:ascii="Baskerville" w:eastAsia="Times New Roman" w:hAnsi="Baskerville" w:cs="Calibri"/>
          <w:bCs/>
          <w:lang w:val="en-GB" w:eastAsia="en-GB"/>
        </w:rPr>
        <w:t>has engaged or currently engaging with</w:t>
      </w:r>
      <w:r w:rsidRPr="00411CFA">
        <w:rPr>
          <w:rFonts w:ascii="Baskerville" w:eastAsia="Times New Roman" w:hAnsi="Baskerville" w:cs="Calibri"/>
          <w:bCs/>
          <w:lang w:val="en-GB" w:eastAsia="en-GB"/>
        </w:rPr>
        <w:t xml:space="preserve"> either by funding, directly benefiting, providing technical assistan</w:t>
      </w:r>
      <w:r w:rsidR="00611B55">
        <w:rPr>
          <w:rFonts w:ascii="Baskerville" w:eastAsia="Times New Roman" w:hAnsi="Baskerville" w:cs="Calibri"/>
          <w:bCs/>
          <w:lang w:val="en-GB" w:eastAsia="en-GB"/>
        </w:rPr>
        <w:t>ce,</w:t>
      </w:r>
      <w:r w:rsidR="00FA3466">
        <w:rPr>
          <w:rFonts w:ascii="Baskerville" w:eastAsia="Times New Roman" w:hAnsi="Baskerville" w:cs="Calibri"/>
          <w:bCs/>
          <w:lang w:val="en-GB" w:eastAsia="en-GB"/>
        </w:rPr>
        <w:t xml:space="preserve"> or goodwill. They are within these broad categories</w:t>
      </w:r>
      <w:r w:rsidRPr="00411CFA">
        <w:rPr>
          <w:rFonts w:ascii="Baskerville" w:eastAsia="Times New Roman" w:hAnsi="Baskerville" w:cs="Calibri"/>
          <w:bCs/>
          <w:lang w:val="en-GB" w:eastAsia="en-GB"/>
        </w:rPr>
        <w:t>:</w:t>
      </w:r>
    </w:p>
    <w:p w14:paraId="25F782CA"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Young people and adolescents</w:t>
      </w:r>
    </w:p>
    <w:p w14:paraId="13A60BCB" w14:textId="661DC078"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Vulnerable young women and girls</w:t>
      </w:r>
    </w:p>
    <w:p w14:paraId="641F2D6E"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Government and government agencies</w:t>
      </w:r>
    </w:p>
    <w:p w14:paraId="1B1EC821" w14:textId="102E7DD3"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Young people affected by HIV</w:t>
      </w:r>
    </w:p>
    <w:p w14:paraId="629DCD1C" w14:textId="5AD2939F"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Young people living with disabilities</w:t>
      </w:r>
    </w:p>
    <w:p w14:paraId="06F05470"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International development partners</w:t>
      </w:r>
    </w:p>
    <w:p w14:paraId="4CE3F3E0"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Private foundations</w:t>
      </w:r>
    </w:p>
    <w:p w14:paraId="600FB223"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Corporate organisations</w:t>
      </w:r>
    </w:p>
    <w:p w14:paraId="5531D9C8"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Individual, corporate and international donors</w:t>
      </w:r>
    </w:p>
    <w:p w14:paraId="747CAB2A"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Civil society organisations/NGOs/FBOs</w:t>
      </w:r>
    </w:p>
    <w:p w14:paraId="5B761C8B" w14:textId="5CCE4432"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Civil society networks</w:t>
      </w:r>
    </w:p>
    <w:p w14:paraId="5D31DBE8" w14:textId="701B2819"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Professional groups</w:t>
      </w:r>
    </w:p>
    <w:p w14:paraId="6DBF5E78"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The media</w:t>
      </w:r>
    </w:p>
    <w:p w14:paraId="6198174E" w14:textId="55D1D3BB"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Board members of YEF, staff, volunteers, interns and consultants.</w:t>
      </w:r>
    </w:p>
    <w:p w14:paraId="22C2F2F7" w14:textId="77777777" w:rsidR="00FA3466" w:rsidRPr="00FA3466" w:rsidRDefault="00FA3466" w:rsidP="00FA3466">
      <w:pPr>
        <w:numPr>
          <w:ilvl w:val="0"/>
          <w:numId w:val="20"/>
        </w:numPr>
        <w:spacing w:before="100" w:beforeAutospacing="1" w:after="0" w:line="240" w:lineRule="auto"/>
        <w:jc w:val="both"/>
        <w:rPr>
          <w:rFonts w:ascii="Baskerville Old Face" w:eastAsia="Times New Roman" w:hAnsi="Baskerville Old Face" w:cs="Calibri"/>
          <w:bCs/>
          <w:lang w:val="en-GB" w:eastAsia="en-GB"/>
        </w:rPr>
      </w:pPr>
      <w:r w:rsidRPr="00FA3466">
        <w:rPr>
          <w:rFonts w:ascii="Baskerville Old Face" w:eastAsia="Times New Roman" w:hAnsi="Baskerville Old Face" w:cs="Calibri"/>
          <w:bCs/>
          <w:lang w:val="en-GB" w:eastAsia="en-GB"/>
        </w:rPr>
        <w:t>The general public</w:t>
      </w:r>
    </w:p>
    <w:p w14:paraId="243D00F8" w14:textId="77777777" w:rsidR="000A38CA" w:rsidRPr="00411CFA" w:rsidRDefault="000A38CA" w:rsidP="000A38CA">
      <w:pPr>
        <w:spacing w:before="100" w:beforeAutospacing="1" w:after="0" w:line="240" w:lineRule="auto"/>
        <w:ind w:left="2160"/>
        <w:jc w:val="both"/>
        <w:rPr>
          <w:rFonts w:ascii="Baskerville" w:eastAsia="Times New Roman" w:hAnsi="Baskerville" w:cs="Calibri"/>
          <w:bCs/>
          <w:lang w:val="en-GB" w:eastAsia="en-GB"/>
        </w:rPr>
      </w:pPr>
    </w:p>
    <w:p w14:paraId="4414771C" w14:textId="77777777" w:rsidR="00355796" w:rsidRPr="00411CFA" w:rsidRDefault="00355796" w:rsidP="00355796">
      <w:pPr>
        <w:spacing w:before="100" w:beforeAutospacing="1" w:after="0" w:line="240" w:lineRule="auto"/>
        <w:jc w:val="both"/>
        <w:rPr>
          <w:rFonts w:ascii="Baskerville" w:eastAsia="Times New Roman" w:hAnsi="Baskerville" w:cs="Calibri"/>
          <w:bCs/>
          <w:lang w:val="en-GB" w:eastAsia="en-GB"/>
        </w:rPr>
      </w:pPr>
    </w:p>
    <w:p w14:paraId="602A4D87" w14:textId="77777777" w:rsidR="00355796" w:rsidRPr="00411CFA" w:rsidRDefault="00355796" w:rsidP="00F14EFE">
      <w:pPr>
        <w:spacing w:before="100" w:beforeAutospacing="1" w:after="0" w:line="240" w:lineRule="auto"/>
        <w:jc w:val="both"/>
        <w:rPr>
          <w:rFonts w:ascii="Baskerville" w:eastAsia="Times New Roman" w:hAnsi="Baskerville" w:cs="Calibri"/>
          <w:bCs/>
          <w:lang w:val="en-GB" w:eastAsia="en-GB"/>
        </w:rPr>
      </w:pPr>
    </w:p>
    <w:p w14:paraId="51ED2482" w14:textId="77777777" w:rsidR="00355796" w:rsidRPr="00411CFA" w:rsidRDefault="00355796" w:rsidP="00355796">
      <w:pPr>
        <w:shd w:val="clear" w:color="auto" w:fill="FF5050"/>
        <w:spacing w:before="100" w:beforeAutospacing="1" w:after="0" w:line="240" w:lineRule="auto"/>
        <w:jc w:val="both"/>
        <w:rPr>
          <w:rFonts w:ascii="Baskerville" w:eastAsia="Times New Roman" w:hAnsi="Baskerville" w:cs="Calibri"/>
          <w:b/>
          <w:color w:val="FFFFFF" w:themeColor="background1"/>
          <w:lang w:eastAsia="en-GB"/>
        </w:rPr>
        <w:sectPr w:rsidR="00355796" w:rsidRPr="00411CFA" w:rsidSect="008353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19E81B8" w14:textId="77777777" w:rsidR="00355796" w:rsidRPr="00411CFA" w:rsidRDefault="00355796" w:rsidP="00355796">
      <w:pPr>
        <w:rPr>
          <w:rFonts w:ascii="Baskerville" w:hAnsi="Baskerville"/>
        </w:rPr>
      </w:pPr>
      <w:r w:rsidRPr="00411CFA">
        <w:rPr>
          <w:rFonts w:ascii="Baskerville" w:hAnsi="Baskerville"/>
        </w:rPr>
        <w:lastRenderedPageBreak/>
        <w:t>ORGANIZATIONAL STRUCTURE</w:t>
      </w:r>
    </w:p>
    <w:p w14:paraId="1DF08A65" w14:textId="1B12F209" w:rsidR="00F14EFE" w:rsidRDefault="00F14EFE" w:rsidP="00F14EFE">
      <w:pPr>
        <w:tabs>
          <w:tab w:val="center" w:pos="4320"/>
        </w:tabs>
        <w:autoSpaceDE w:val="0"/>
        <w:autoSpaceDN w:val="0"/>
        <w:adjustRightInd w:val="0"/>
        <w:rPr>
          <w:rFonts w:ascii="Bodoni MT Black" w:hAnsi="Bodoni MT Black" w:cs="Bodoni MT Black"/>
          <w:b/>
          <w:bCs/>
          <w:color w:val="000000"/>
          <w:sz w:val="15"/>
        </w:rPr>
      </w:pPr>
      <w:r>
        <w:rPr>
          <w:rFonts w:ascii="Bodoni MT Black" w:hAnsi="Bodoni MT Black" w:cs="Bodoni MT Black"/>
          <w:b/>
          <w:bCs/>
          <w:color w:val="000000"/>
          <w:sz w:val="15"/>
        </w:rPr>
        <w:tab/>
      </w:r>
    </w:p>
    <w:p w14:paraId="2FF9F4CC" w14:textId="460268B6" w:rsidR="00F14EFE" w:rsidRDefault="00F14EFE" w:rsidP="00F14EFE">
      <w:pPr>
        <w:autoSpaceDE w:val="0"/>
        <w:autoSpaceDN w:val="0"/>
        <w:adjustRightInd w:val="0"/>
        <w:jc w:val="center"/>
        <w:rPr>
          <w:rFonts w:ascii="Bodoni MT Black" w:hAnsi="Bodoni MT Black" w:cs="Bodoni MT Black"/>
          <w:b/>
          <w:bCs/>
          <w:color w:val="000000"/>
          <w:sz w:val="15"/>
        </w:rPr>
      </w:pPr>
      <w:r>
        <w:rPr>
          <w:rFonts w:ascii="Bodoni MT Black" w:hAnsi="Bodoni MT Black" w:cs="Bodoni MT Black"/>
          <w:b/>
          <w:bCs/>
          <w:noProof/>
          <w:color w:val="000000"/>
          <w:sz w:val="15"/>
        </w:rPr>
        <mc:AlternateContent>
          <mc:Choice Requires="wps">
            <w:drawing>
              <wp:anchor distT="0" distB="0" distL="114300" distR="114300" simplePos="0" relativeHeight="251642880" behindDoc="0" locked="0" layoutInCell="1" allowOverlap="1" wp14:anchorId="0D812E13" wp14:editId="7546B164">
                <wp:simplePos x="0" y="0"/>
                <wp:positionH relativeFrom="column">
                  <wp:posOffset>116840</wp:posOffset>
                </wp:positionH>
                <wp:positionV relativeFrom="paragraph">
                  <wp:posOffset>210820</wp:posOffset>
                </wp:positionV>
                <wp:extent cx="2781935" cy="360680"/>
                <wp:effectExtent l="26670" t="19685" r="20320" b="1968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60680"/>
                        </a:xfrm>
                        <a:prstGeom prst="rect">
                          <a:avLst/>
                        </a:prstGeom>
                        <a:solidFill>
                          <a:srgbClr val="99CC00"/>
                        </a:solidFill>
                        <a:ln w="38100">
                          <a:solidFill>
                            <a:srgbClr val="000000"/>
                          </a:solidFill>
                          <a:miter lim="800000"/>
                          <a:headEnd/>
                          <a:tailEnd/>
                        </a:ln>
                      </wps:spPr>
                      <wps:txbx>
                        <w:txbxContent>
                          <w:p w14:paraId="1B36BD81" w14:textId="77777777" w:rsidR="003722F3" w:rsidRPr="00E66AE4" w:rsidRDefault="003722F3" w:rsidP="00F14EFE">
                            <w:pPr>
                              <w:rPr>
                                <w:rFonts w:ascii="Bodoni MT Black" w:hAnsi="Bodoni MT Black"/>
                                <w:sz w:val="16"/>
                                <w:szCs w:val="16"/>
                              </w:rPr>
                            </w:pPr>
                            <w:r>
                              <w:rPr>
                                <w:rFonts w:ascii="Bodoni MT Black" w:hAnsi="Bodoni MT Black"/>
                                <w:sz w:val="16"/>
                                <w:szCs w:val="16"/>
                              </w:rPr>
                              <w:t>BOARD OF TRUSTEES</w:t>
                            </w:r>
                          </w:p>
                        </w:txbxContent>
                      </wps:txbx>
                      <wps:bodyPr rot="0" vert="horz" wrap="square" lIns="57607" tIns="28804" rIns="57607" bIns="2880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12E13" id="_x0000_t202" coordsize="21600,21600" o:spt="202" path="m,l,21600r21600,l21600,xe">
                <v:stroke joinstyle="miter"/>
                <v:path gradientshapeok="t" o:connecttype="rect"/>
              </v:shapetype>
              <v:shape id="Text Box 45" o:spid="_x0000_s1026" type="#_x0000_t202" style="position:absolute;left:0;text-align:left;margin-left:9.2pt;margin-top:16.6pt;width:219.05pt;height:2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" fillcolor="#9c0" strokeweight="3pt">
                <v:textbox inset="1.60019mm,.80011mm,1.60019mm,.80011mm">
                  <w:txbxContent>
                    <w:p w14:paraId="1B36BD81" w14:textId="77777777" w:rsidR="003722F3" w:rsidRPr="00E66AE4" w:rsidRDefault="003722F3" w:rsidP="00F14EFE">
                      <w:pPr>
                        <w:rPr>
                          <w:rFonts w:ascii="Bodoni MT Black" w:hAnsi="Bodoni MT Black"/>
                          <w:sz w:val="16"/>
                          <w:szCs w:val="16"/>
                        </w:rPr>
                      </w:pPr>
                      <w:r>
                        <w:rPr>
                          <w:rFonts w:ascii="Bodoni MT Black" w:hAnsi="Bodoni MT Black"/>
                          <w:sz w:val="16"/>
                          <w:szCs w:val="16"/>
                        </w:rPr>
                        <w:t>BOARD OF TRUSTEES</w:t>
                      </w:r>
                    </w:p>
                  </w:txbxContent>
                </v:textbox>
              </v:shape>
            </w:pict>
          </mc:Fallback>
        </mc:AlternateContent>
      </w:r>
    </w:p>
    <w:p w14:paraId="23310C9E" w14:textId="457E7C26" w:rsidR="00F14EFE" w:rsidRDefault="00F14EFE" w:rsidP="00F14EFE">
      <w:pPr>
        <w:autoSpaceDE w:val="0"/>
        <w:autoSpaceDN w:val="0"/>
        <w:adjustRightInd w:val="0"/>
        <w:jc w:val="center"/>
        <w:rPr>
          <w:rFonts w:ascii="Bodoni MT Black" w:hAnsi="Bodoni MT Black" w:cs="Bodoni MT Black"/>
          <w:b/>
          <w:bCs/>
          <w:color w:val="000000"/>
          <w:sz w:val="15"/>
        </w:rPr>
      </w:pPr>
    </w:p>
    <w:p w14:paraId="2BBDC4B5" w14:textId="385E2A5B" w:rsidR="00F14EFE" w:rsidRDefault="00F14EFE" w:rsidP="00F14EFE">
      <w:pPr>
        <w:autoSpaceDE w:val="0"/>
        <w:autoSpaceDN w:val="0"/>
        <w:adjustRightInd w:val="0"/>
        <w:jc w:val="center"/>
        <w:rPr>
          <w:rFonts w:ascii="Bodoni MT Black" w:hAnsi="Bodoni MT Black" w:cs="Bodoni MT Black"/>
          <w:b/>
          <w:bCs/>
          <w:color w:val="000000"/>
          <w:sz w:val="15"/>
        </w:rPr>
      </w:pPr>
      <w:r>
        <w:rPr>
          <w:rFonts w:ascii="Bodoni MT Black" w:hAnsi="Bodoni MT Black" w:cs="Bodoni MT Black"/>
          <w:b/>
          <w:bCs/>
          <w:noProof/>
          <w:color w:val="000000"/>
          <w:sz w:val="15"/>
        </w:rPr>
        <mc:AlternateContent>
          <mc:Choice Requires="wps">
            <w:drawing>
              <wp:anchor distT="0" distB="0" distL="114300" distR="114300" simplePos="0" relativeHeight="251653120" behindDoc="0" locked="0" layoutInCell="1" allowOverlap="1" wp14:anchorId="53EEB96A" wp14:editId="7D246A5C">
                <wp:simplePos x="0" y="0"/>
                <wp:positionH relativeFrom="column">
                  <wp:posOffset>2270760</wp:posOffset>
                </wp:positionH>
                <wp:positionV relativeFrom="paragraph">
                  <wp:posOffset>120650</wp:posOffset>
                </wp:positionV>
                <wp:extent cx="0" cy="857885"/>
                <wp:effectExtent l="76200" t="0" r="57150" b="565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6DA8" id="Straight Connector 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9.5pt" to="178.8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">
                <v:stroke endarrow="block"/>
              </v:line>
            </w:pict>
          </mc:Fallback>
        </mc:AlternateContent>
      </w:r>
    </w:p>
    <w:p w14:paraId="2A301189" w14:textId="206D8643" w:rsidR="00F14EFE" w:rsidRDefault="00F14EFE" w:rsidP="00F14EFE">
      <w:pPr>
        <w:autoSpaceDE w:val="0"/>
        <w:autoSpaceDN w:val="0"/>
        <w:adjustRightInd w:val="0"/>
        <w:jc w:val="center"/>
        <w:rPr>
          <w:rFonts w:ascii="Bodoni MT Black" w:hAnsi="Bodoni MT Black" w:cs="Bodoni MT Black"/>
          <w:b/>
          <w:bCs/>
          <w:color w:val="000000"/>
          <w:sz w:val="15"/>
        </w:rPr>
      </w:pPr>
      <w:r>
        <w:rPr>
          <w:noProof/>
        </w:rPr>
        <mc:AlternateContent>
          <mc:Choice Requires="wps">
            <w:drawing>
              <wp:anchor distT="0" distB="0" distL="114300" distR="114300" simplePos="0" relativeHeight="251664384" behindDoc="0" locked="0" layoutInCell="1" allowOverlap="1" wp14:anchorId="07E9D791" wp14:editId="2700D35D">
                <wp:simplePos x="0" y="0"/>
                <wp:positionH relativeFrom="column">
                  <wp:posOffset>2990850</wp:posOffset>
                </wp:positionH>
                <wp:positionV relativeFrom="paragraph">
                  <wp:posOffset>109220</wp:posOffset>
                </wp:positionV>
                <wp:extent cx="1600200" cy="487045"/>
                <wp:effectExtent l="26670" t="19685" r="20955" b="266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7045"/>
                        </a:xfrm>
                        <a:prstGeom prst="rect">
                          <a:avLst/>
                        </a:prstGeom>
                        <a:solidFill>
                          <a:srgbClr val="99CC00"/>
                        </a:solidFill>
                        <a:ln w="38100">
                          <a:solidFill>
                            <a:srgbClr val="000000"/>
                          </a:solidFill>
                          <a:miter lim="800000"/>
                          <a:headEnd/>
                          <a:tailEnd/>
                        </a:ln>
                      </wps:spPr>
                      <wps:txbx>
                        <w:txbxContent>
                          <w:p w14:paraId="0580B977" w14:textId="77777777" w:rsidR="003722F3" w:rsidRPr="002928E7" w:rsidRDefault="003722F3" w:rsidP="00F14EFE">
                            <w:pPr>
                              <w:autoSpaceDE w:val="0"/>
                              <w:autoSpaceDN w:val="0"/>
                              <w:adjustRightInd w:val="0"/>
                              <w:rPr>
                                <w:rFonts w:ascii="Bodoni MT Black" w:hAnsi="Bodoni MT Black" w:cs="Bodoni MT Black"/>
                                <w:color w:val="000000"/>
                                <w:sz w:val="16"/>
                                <w:szCs w:val="16"/>
                              </w:rPr>
                            </w:pPr>
                            <w:r>
                              <w:rPr>
                                <w:rFonts w:ascii="Bodoni MT Black" w:hAnsi="Bodoni MT Black" w:cs="Bodoni MT Black"/>
                                <w:color w:val="000000"/>
                                <w:sz w:val="16"/>
                                <w:szCs w:val="16"/>
                              </w:rPr>
                              <w:t>ADVISORY BOARD</w:t>
                            </w:r>
                          </w:p>
                          <w:p w14:paraId="3657C19A"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5FAB13B3"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411FA34D"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75C8A2AD"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2D15C1A8" w14:textId="77777777" w:rsidR="003722F3" w:rsidRPr="00F70C00" w:rsidRDefault="003722F3" w:rsidP="00F14EFE">
                            <w:pPr>
                              <w:autoSpaceDE w:val="0"/>
                              <w:autoSpaceDN w:val="0"/>
                              <w:adjustRightInd w:val="0"/>
                              <w:jc w:val="center"/>
                              <w:rPr>
                                <w:rFonts w:ascii="Bodoni MT Black" w:hAnsi="Bodoni MT Black" w:cs="Bodoni MT Black"/>
                                <w:color w:val="000000"/>
                                <w:sz w:val="23"/>
                                <w:szCs w:val="36"/>
                              </w:rPr>
                            </w:pPr>
                          </w:p>
                        </w:txbxContent>
                      </wps:txbx>
                      <wps:bodyPr rot="0" vert="horz" wrap="square" lIns="57607" tIns="28804" rIns="57607" bIns="2880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D791" id="Text Box 44" o:spid="_x0000_s1027" type="#_x0000_t202" style="position:absolute;left:0;text-align:left;margin-left:235.5pt;margin-top:8.6pt;width:126pt;height: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" fillcolor="#9c0" strokeweight="3pt">
                <v:textbox inset="1.60019mm,.80011mm,1.60019mm,.80011mm">
                  <w:txbxContent>
                    <w:p w14:paraId="0580B977" w14:textId="77777777" w:rsidR="003722F3" w:rsidRPr="002928E7" w:rsidRDefault="003722F3" w:rsidP="00F14EFE">
                      <w:pPr>
                        <w:autoSpaceDE w:val="0"/>
                        <w:autoSpaceDN w:val="0"/>
                        <w:adjustRightInd w:val="0"/>
                        <w:rPr>
                          <w:rFonts w:ascii="Bodoni MT Black" w:hAnsi="Bodoni MT Black" w:cs="Bodoni MT Black"/>
                          <w:color w:val="000000"/>
                          <w:sz w:val="16"/>
                          <w:szCs w:val="16"/>
                        </w:rPr>
                      </w:pPr>
                      <w:r>
                        <w:rPr>
                          <w:rFonts w:ascii="Bodoni MT Black" w:hAnsi="Bodoni MT Black" w:cs="Bodoni MT Black"/>
                          <w:color w:val="000000"/>
                          <w:sz w:val="16"/>
                          <w:szCs w:val="16"/>
                        </w:rPr>
                        <w:t>ADVISORY BOARD</w:t>
                      </w:r>
                    </w:p>
                    <w:p w14:paraId="3657C19A"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5FAB13B3"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411FA34D"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75C8A2AD"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2D15C1A8" w14:textId="77777777" w:rsidR="003722F3" w:rsidRPr="00F70C00" w:rsidRDefault="003722F3" w:rsidP="00F14EFE">
                      <w:pPr>
                        <w:autoSpaceDE w:val="0"/>
                        <w:autoSpaceDN w:val="0"/>
                        <w:adjustRightInd w:val="0"/>
                        <w:jc w:val="center"/>
                        <w:rPr>
                          <w:rFonts w:ascii="Bodoni MT Black" w:hAnsi="Bodoni MT Black" w:cs="Bodoni MT Black"/>
                          <w:color w:val="000000"/>
                          <w:sz w:val="23"/>
                          <w:szCs w:val="36"/>
                        </w:rPr>
                      </w:pPr>
                    </w:p>
                  </w:txbxContent>
                </v:textbox>
              </v:shape>
            </w:pict>
          </mc:Fallback>
        </mc:AlternateContent>
      </w:r>
    </w:p>
    <w:p w14:paraId="111D7254" w14:textId="6E696BCC" w:rsidR="00F14EFE" w:rsidRDefault="00F14EFE" w:rsidP="00F14EFE">
      <w:pPr>
        <w:autoSpaceDE w:val="0"/>
        <w:autoSpaceDN w:val="0"/>
        <w:adjustRightInd w:val="0"/>
        <w:jc w:val="center"/>
        <w:rPr>
          <w:rFonts w:ascii="Bodoni MT Black" w:hAnsi="Bodoni MT Black" w:cs="Bodoni MT Black"/>
          <w:b/>
          <w:bCs/>
          <w:color w:val="000000"/>
          <w:sz w:val="15"/>
        </w:rPr>
      </w:pPr>
      <w:r>
        <w:rPr>
          <w:noProof/>
        </w:rPr>
        <mc:AlternateContent>
          <mc:Choice Requires="wps">
            <w:drawing>
              <wp:anchor distT="0" distB="0" distL="114300" distR="114300" simplePos="0" relativeHeight="251666432" behindDoc="0" locked="0" layoutInCell="1" allowOverlap="1" wp14:anchorId="67B3FFA7" wp14:editId="7C4430DB">
                <wp:simplePos x="0" y="0"/>
                <wp:positionH relativeFrom="column">
                  <wp:posOffset>2270760</wp:posOffset>
                </wp:positionH>
                <wp:positionV relativeFrom="paragraph">
                  <wp:posOffset>137160</wp:posOffset>
                </wp:positionV>
                <wp:extent cx="715645"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626B4" id="Straight Connector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10.8pt" to="235.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nm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"/>
            </w:pict>
          </mc:Fallback>
        </mc:AlternateContent>
      </w:r>
    </w:p>
    <w:p w14:paraId="31B7A92A" w14:textId="05FCCEA2" w:rsidR="00F14EFE" w:rsidRDefault="00F14EFE" w:rsidP="00F14EFE">
      <w:pPr>
        <w:autoSpaceDE w:val="0"/>
        <w:autoSpaceDN w:val="0"/>
        <w:adjustRightInd w:val="0"/>
        <w:jc w:val="center"/>
        <w:rPr>
          <w:rFonts w:ascii="Bodoni MT Black" w:hAnsi="Bodoni MT Black" w:cs="Bodoni MT Black"/>
          <w:b/>
          <w:bCs/>
          <w:color w:val="000000"/>
          <w:sz w:val="15"/>
        </w:rPr>
      </w:pPr>
    </w:p>
    <w:p w14:paraId="6DE18BA1" w14:textId="108AE2A7" w:rsidR="00F14EFE" w:rsidRDefault="00F14EFE" w:rsidP="00F14EFE">
      <w:pPr>
        <w:autoSpaceDE w:val="0"/>
        <w:autoSpaceDN w:val="0"/>
        <w:adjustRightInd w:val="0"/>
        <w:jc w:val="center"/>
        <w:rPr>
          <w:rFonts w:ascii="Bodoni MT Black" w:hAnsi="Bodoni MT Black" w:cs="Bodoni MT Black"/>
          <w:b/>
          <w:bCs/>
          <w:color w:val="000000"/>
          <w:sz w:val="15"/>
        </w:rPr>
      </w:pPr>
      <w:r>
        <w:rPr>
          <w:noProof/>
        </w:rPr>
        <mc:AlternateContent>
          <mc:Choice Requires="wps">
            <w:drawing>
              <wp:anchor distT="0" distB="0" distL="114300" distR="114300" simplePos="0" relativeHeight="251655168" behindDoc="0" locked="0" layoutInCell="1" allowOverlap="1" wp14:anchorId="08597AF8" wp14:editId="376D686A">
                <wp:simplePos x="0" y="0"/>
                <wp:positionH relativeFrom="column">
                  <wp:posOffset>140970</wp:posOffset>
                </wp:positionH>
                <wp:positionV relativeFrom="paragraph">
                  <wp:posOffset>92075</wp:posOffset>
                </wp:positionV>
                <wp:extent cx="2667635" cy="338455"/>
                <wp:effectExtent l="26670" t="19685" r="2032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338455"/>
                        </a:xfrm>
                        <a:prstGeom prst="rect">
                          <a:avLst/>
                        </a:prstGeom>
                        <a:solidFill>
                          <a:srgbClr val="99CC00"/>
                        </a:solidFill>
                        <a:ln w="38100">
                          <a:solidFill>
                            <a:srgbClr val="000000"/>
                          </a:solidFill>
                          <a:miter lim="800000"/>
                          <a:headEnd/>
                          <a:tailEnd/>
                        </a:ln>
                      </wps:spPr>
                      <wps:txbx>
                        <w:txbxContent>
                          <w:p w14:paraId="0FCA86D4" w14:textId="77777777" w:rsidR="003722F3" w:rsidRDefault="003722F3" w:rsidP="00F14EFE">
                            <w:pPr>
                              <w:rPr>
                                <w:rFonts w:ascii="Bodoni MT Black" w:hAnsi="Bodoni MT Black"/>
                                <w:sz w:val="16"/>
                                <w:szCs w:val="16"/>
                              </w:rPr>
                            </w:pPr>
                            <w:r>
                              <w:rPr>
                                <w:rFonts w:ascii="Bodoni MT Black" w:hAnsi="Bodoni MT Black"/>
                                <w:sz w:val="16"/>
                                <w:szCs w:val="16"/>
                              </w:rPr>
                              <w:t xml:space="preserve">EXECUTIVE SECRETARY </w:t>
                            </w:r>
                          </w:p>
                          <w:p w14:paraId="67A32225" w14:textId="77777777" w:rsidR="003722F3" w:rsidRPr="002928E7" w:rsidRDefault="003722F3" w:rsidP="00F14EFE">
                            <w:pPr>
                              <w:rPr>
                                <w:rFonts w:ascii="Bodoni MT Black" w:hAnsi="Bodoni MT Black"/>
                                <w:sz w:val="16"/>
                                <w:szCs w:val="16"/>
                              </w:rPr>
                            </w:pPr>
                          </w:p>
                        </w:txbxContent>
                      </wps:txbx>
                      <wps:bodyPr rot="0" vert="horz" wrap="square" lIns="57607" tIns="28804" rIns="57607" bIns="2880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97AF8" id="Text Box 2" o:spid="_x0000_s1028" type="#_x0000_t202" style="position:absolute;left:0;text-align:left;margin-left:11.1pt;margin-top:7.25pt;width:210.05pt;height:2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" fillcolor="#9c0" strokeweight="3pt">
                <v:textbox inset="1.60019mm,.80011mm,1.60019mm,.80011mm">
                  <w:txbxContent>
                    <w:p w14:paraId="0FCA86D4" w14:textId="77777777" w:rsidR="003722F3" w:rsidRDefault="003722F3" w:rsidP="00F14EFE">
                      <w:pPr>
                        <w:rPr>
                          <w:rFonts w:ascii="Bodoni MT Black" w:hAnsi="Bodoni MT Black"/>
                          <w:sz w:val="16"/>
                          <w:szCs w:val="16"/>
                        </w:rPr>
                      </w:pPr>
                      <w:r>
                        <w:rPr>
                          <w:rFonts w:ascii="Bodoni MT Black" w:hAnsi="Bodoni MT Black"/>
                          <w:sz w:val="16"/>
                          <w:szCs w:val="16"/>
                        </w:rPr>
                        <w:t xml:space="preserve">EXECUTIVE SECRETARY </w:t>
                      </w:r>
                    </w:p>
                    <w:p w14:paraId="67A32225" w14:textId="77777777" w:rsidR="003722F3" w:rsidRPr="002928E7" w:rsidRDefault="003722F3" w:rsidP="00F14EFE">
                      <w:pPr>
                        <w:rPr>
                          <w:rFonts w:ascii="Bodoni MT Black" w:hAnsi="Bodoni MT Black"/>
                          <w:sz w:val="16"/>
                          <w:szCs w:val="16"/>
                        </w:rPr>
                      </w:pPr>
                    </w:p>
                  </w:txbxContent>
                </v:textbox>
              </v:shape>
            </w:pict>
          </mc:Fallback>
        </mc:AlternateContent>
      </w:r>
    </w:p>
    <w:p w14:paraId="00B6A01B" w14:textId="15BE7084" w:rsidR="00F14EFE" w:rsidRDefault="00F14EFE" w:rsidP="00F14EFE">
      <w:pPr>
        <w:autoSpaceDE w:val="0"/>
        <w:autoSpaceDN w:val="0"/>
        <w:adjustRightInd w:val="0"/>
        <w:jc w:val="center"/>
        <w:rPr>
          <w:rFonts w:ascii="Bodoni MT Black" w:hAnsi="Bodoni MT Black" w:cs="Bodoni MT Black"/>
          <w:b/>
          <w:bCs/>
          <w:color w:val="000000"/>
          <w:sz w:val="15"/>
        </w:rPr>
      </w:pPr>
      <w:r>
        <w:rPr>
          <w:noProof/>
        </w:rPr>
        <mc:AlternateContent>
          <mc:Choice Requires="wps">
            <w:drawing>
              <wp:anchor distT="0" distB="0" distL="114300" distR="114300" simplePos="0" relativeHeight="251674624" behindDoc="0" locked="0" layoutInCell="1" allowOverlap="1" wp14:anchorId="32E50734" wp14:editId="01A15243">
                <wp:simplePos x="0" y="0"/>
                <wp:positionH relativeFrom="column">
                  <wp:posOffset>3436620</wp:posOffset>
                </wp:positionH>
                <wp:positionV relativeFrom="paragraph">
                  <wp:posOffset>23202</wp:posOffset>
                </wp:positionV>
                <wp:extent cx="1714500" cy="313055"/>
                <wp:effectExtent l="26670" t="19685" r="20955" b="196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3055"/>
                        </a:xfrm>
                        <a:prstGeom prst="rect">
                          <a:avLst/>
                        </a:prstGeom>
                        <a:solidFill>
                          <a:srgbClr val="99CC00"/>
                        </a:solidFill>
                        <a:ln w="38100">
                          <a:solidFill>
                            <a:srgbClr val="000000"/>
                          </a:solidFill>
                          <a:miter lim="800000"/>
                          <a:headEnd/>
                          <a:tailEnd/>
                        </a:ln>
                      </wps:spPr>
                      <wps:txbx>
                        <w:txbxContent>
                          <w:p w14:paraId="5AB0536E" w14:textId="77777777" w:rsidR="003722F3" w:rsidRPr="005D7DF8" w:rsidRDefault="003722F3" w:rsidP="00F14EFE">
                            <w:pPr>
                              <w:rPr>
                                <w:rFonts w:ascii="Bodoni MT Black" w:hAnsi="Bodoni MT Black"/>
                                <w:sz w:val="16"/>
                                <w:szCs w:val="16"/>
                              </w:rPr>
                            </w:pPr>
                            <w:r>
                              <w:rPr>
                                <w:rFonts w:ascii="Bodoni MT Black" w:hAnsi="Bodoni MT Black"/>
                                <w:sz w:val="16"/>
                                <w:szCs w:val="16"/>
                              </w:rPr>
                              <w:t>PERSONAL ASSISTANT</w:t>
                            </w:r>
                          </w:p>
                        </w:txbxContent>
                      </wps:txbx>
                      <wps:bodyPr rot="0" vert="horz" wrap="square" lIns="57607" tIns="28804" rIns="57607" bIns="2880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0734" id="Text Box 46" o:spid="_x0000_s1029" type="#_x0000_t202" style="position:absolute;left:0;text-align:left;margin-left:270.6pt;margin-top:1.85pt;width:13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" fillcolor="#9c0" strokeweight="3pt">
                <v:textbox inset="1.60019mm,.80011mm,1.60019mm,.80011mm">
                  <w:txbxContent>
                    <w:p w14:paraId="5AB0536E" w14:textId="77777777" w:rsidR="003722F3" w:rsidRPr="005D7DF8" w:rsidRDefault="003722F3" w:rsidP="00F14EFE">
                      <w:pPr>
                        <w:rPr>
                          <w:rFonts w:ascii="Bodoni MT Black" w:hAnsi="Bodoni MT Black"/>
                          <w:sz w:val="16"/>
                          <w:szCs w:val="16"/>
                        </w:rPr>
                      </w:pPr>
                      <w:r>
                        <w:rPr>
                          <w:rFonts w:ascii="Bodoni MT Black" w:hAnsi="Bodoni MT Black"/>
                          <w:sz w:val="16"/>
                          <w:szCs w:val="16"/>
                        </w:rPr>
                        <w:t>PERSONAL ASSISTANT</w:t>
                      </w:r>
                    </w:p>
                  </w:txbxContent>
                </v:textbox>
              </v:shape>
            </w:pict>
          </mc:Fallback>
        </mc:AlternateContent>
      </w:r>
    </w:p>
    <w:p w14:paraId="7928EA5F" w14:textId="7CBDBB11" w:rsidR="00F14EFE" w:rsidRDefault="00F14EFE" w:rsidP="00F14EFE">
      <w:pPr>
        <w:autoSpaceDE w:val="0"/>
        <w:autoSpaceDN w:val="0"/>
        <w:adjustRightInd w:val="0"/>
        <w:jc w:val="center"/>
        <w:rPr>
          <w:rFonts w:ascii="Bodoni MT Black" w:hAnsi="Bodoni MT Black" w:cs="Bodoni MT Black"/>
          <w:b/>
          <w:bCs/>
          <w:color w:val="000000"/>
          <w:sz w:val="15"/>
        </w:rPr>
      </w:pPr>
      <w:r>
        <w:rPr>
          <w:noProof/>
        </w:rPr>
        <mc:AlternateContent>
          <mc:Choice Requires="wpc">
            <w:drawing>
              <wp:inline distT="0" distB="0" distL="0" distR="0" wp14:anchorId="055E115B" wp14:editId="64691F9A">
                <wp:extent cx="6391275" cy="4373245"/>
                <wp:effectExtent l="19050" t="0" r="28575"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
                        <wps:cNvSpPr txBox="1">
                          <a:spLocks noChangeArrowheads="1"/>
                        </wps:cNvSpPr>
                        <wps:spPr bwMode="auto">
                          <a:xfrm>
                            <a:off x="3771916" y="1028503"/>
                            <a:ext cx="1671809" cy="313511"/>
                          </a:xfrm>
                          <a:prstGeom prst="rect">
                            <a:avLst/>
                          </a:prstGeom>
                          <a:solidFill>
                            <a:srgbClr val="99CC00"/>
                          </a:solidFill>
                          <a:ln w="38100">
                            <a:solidFill>
                              <a:srgbClr val="000000"/>
                            </a:solidFill>
                            <a:miter lim="800000"/>
                            <a:headEnd/>
                            <a:tailEnd/>
                          </a:ln>
                        </wps:spPr>
                        <wps:txbx>
                          <w:txbxContent>
                            <w:p w14:paraId="5A66CE25" w14:textId="77777777" w:rsidR="003722F3" w:rsidRPr="002928E7" w:rsidRDefault="003722F3" w:rsidP="00F14EFE">
                              <w:pPr>
                                <w:autoSpaceDE w:val="0"/>
                                <w:autoSpaceDN w:val="0"/>
                                <w:adjustRightInd w:val="0"/>
                                <w:jc w:val="center"/>
                                <w:rPr>
                                  <w:rFonts w:ascii="Bodoni MT Black" w:hAnsi="Bodoni MT Black" w:cs="Bodoni MT Black"/>
                                  <w:color w:val="000000"/>
                                  <w:sz w:val="16"/>
                                  <w:szCs w:val="16"/>
                                </w:rPr>
                              </w:pPr>
                              <w:r>
                                <w:rPr>
                                  <w:rFonts w:ascii="Bodoni MT Black" w:hAnsi="Bodoni MT Black" w:cs="Bodoni MT Black"/>
                                  <w:color w:val="000000"/>
                                  <w:sz w:val="16"/>
                                  <w:szCs w:val="16"/>
                                </w:rPr>
                                <w:t xml:space="preserve">PROGRAMS MANAGER </w:t>
                              </w:r>
                            </w:p>
                          </w:txbxContent>
                        </wps:txbx>
                        <wps:bodyPr rot="0" vert="horz" wrap="square" lIns="57607" tIns="28804" rIns="57607" bIns="28804" anchor="t" anchorCtr="0" upright="1">
                          <a:noAutofit/>
                        </wps:bodyPr>
                      </wps:wsp>
                      <wps:wsp>
                        <wps:cNvPr id="3" name="Text Box 3"/>
                        <wps:cNvSpPr txBox="1">
                          <a:spLocks noChangeArrowheads="1"/>
                        </wps:cNvSpPr>
                        <wps:spPr bwMode="auto">
                          <a:xfrm>
                            <a:off x="1878258" y="3580577"/>
                            <a:ext cx="1005780" cy="396334"/>
                          </a:xfrm>
                          <a:prstGeom prst="rect">
                            <a:avLst/>
                          </a:prstGeom>
                          <a:solidFill>
                            <a:srgbClr val="808080"/>
                          </a:solidFill>
                          <a:ln w="38100">
                            <a:solidFill>
                              <a:srgbClr val="000000"/>
                            </a:solidFill>
                            <a:miter lim="800000"/>
                            <a:headEnd/>
                            <a:tailEnd/>
                          </a:ln>
                        </wps:spPr>
                        <wps:txbx>
                          <w:txbxContent>
                            <w:p w14:paraId="3F558209" w14:textId="77777777" w:rsidR="003722F3" w:rsidRPr="00101DCA" w:rsidRDefault="003722F3" w:rsidP="00F14EFE">
                              <w:pPr>
                                <w:autoSpaceDE w:val="0"/>
                                <w:autoSpaceDN w:val="0"/>
                                <w:adjustRightInd w:val="0"/>
                                <w:jc w:val="center"/>
                                <w:rPr>
                                  <w:rFonts w:ascii="Bodoni MT Black" w:hAnsi="Bodoni MT Black" w:cs="Bodoni MT Black"/>
                                  <w:color w:val="000000"/>
                                  <w:sz w:val="18"/>
                                  <w:szCs w:val="18"/>
                                </w:rPr>
                              </w:pPr>
                              <w:r w:rsidRPr="00101DCA">
                                <w:rPr>
                                  <w:rFonts w:ascii="Bodoni MT Black" w:hAnsi="Bodoni MT Black" w:cs="Bodoni MT Black"/>
                                  <w:color w:val="000000"/>
                                  <w:sz w:val="18"/>
                                  <w:szCs w:val="18"/>
                                </w:rPr>
                                <w:t xml:space="preserve">CLEANER </w:t>
                              </w:r>
                            </w:p>
                          </w:txbxContent>
                        </wps:txbx>
                        <wps:bodyPr rot="0" vert="horz" wrap="square" lIns="57607" tIns="28804" rIns="57607" bIns="28804" anchor="t" anchorCtr="0" upright="1">
                          <a:noAutofit/>
                        </wps:bodyPr>
                      </wps:wsp>
                      <wps:wsp>
                        <wps:cNvPr id="4" name="Line 6"/>
                        <wps:cNvCnPr>
                          <a:cxnSpLocks noChangeShapeType="1"/>
                        </wps:cNvCnPr>
                        <wps:spPr bwMode="auto">
                          <a:xfrm>
                            <a:off x="960063" y="800155"/>
                            <a:ext cx="4069799"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4344104" y="1600310"/>
                            <a:ext cx="113571" cy="336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357578" y="1961550"/>
                            <a:ext cx="0" cy="444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25414" y="3032166"/>
                            <a:ext cx="351782"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12421" y="3032166"/>
                            <a:ext cx="481" cy="505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5257487" y="1600310"/>
                            <a:ext cx="481" cy="361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3010122" y="1612476"/>
                            <a:ext cx="329220" cy="2474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F1CB" w14:textId="77777777" w:rsidR="003722F3" w:rsidRPr="00F70C00" w:rsidRDefault="003722F3" w:rsidP="00F14EFE">
                              <w:pPr>
                                <w:autoSpaceDE w:val="0"/>
                                <w:autoSpaceDN w:val="0"/>
                                <w:adjustRightInd w:val="0"/>
                                <w:jc w:val="center"/>
                                <w:rPr>
                                  <w:rFonts w:ascii="Bodoni MT Black" w:hAnsi="Bodoni MT Black" w:cs="Bodoni MT Black"/>
                                  <w:i/>
                                  <w:iCs/>
                                  <w:color w:val="000000"/>
                                  <w:sz w:val="11"/>
                                  <w:szCs w:val="18"/>
                                </w:rPr>
                              </w:pPr>
                            </w:p>
                          </w:txbxContent>
                        </wps:txbx>
                        <wps:bodyPr rot="0" vert="horz" wrap="none" lIns="287945" tIns="28804" rIns="0" bIns="28804" anchor="ctr" anchorCtr="0" upright="1">
                          <a:spAutoFit/>
                        </wps:bodyPr>
                      </wps:wsp>
                      <wps:wsp>
                        <wps:cNvPr id="13" name="Line 13"/>
                        <wps:cNvCnPr>
                          <a:cxnSpLocks noChangeShapeType="1"/>
                        </wps:cNvCnPr>
                        <wps:spPr bwMode="auto">
                          <a:xfrm>
                            <a:off x="685759" y="1371494"/>
                            <a:ext cx="481" cy="361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4800314" y="1338427"/>
                            <a:ext cx="481" cy="361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594325" y="3491671"/>
                            <a:ext cx="1005780" cy="402149"/>
                          </a:xfrm>
                          <a:prstGeom prst="rect">
                            <a:avLst/>
                          </a:prstGeom>
                          <a:solidFill>
                            <a:srgbClr val="808080"/>
                          </a:solidFill>
                          <a:ln w="38100">
                            <a:solidFill>
                              <a:srgbClr val="000000"/>
                            </a:solidFill>
                            <a:miter lim="800000"/>
                            <a:headEnd/>
                            <a:tailEnd/>
                          </a:ln>
                        </wps:spPr>
                        <wps:txbx>
                          <w:txbxContent>
                            <w:p w14:paraId="2B487C4D" w14:textId="77777777" w:rsidR="003722F3" w:rsidRPr="009F41F0" w:rsidRDefault="003722F3" w:rsidP="00F14EFE">
                              <w:pPr>
                                <w:autoSpaceDE w:val="0"/>
                                <w:autoSpaceDN w:val="0"/>
                                <w:adjustRightInd w:val="0"/>
                                <w:jc w:val="center"/>
                                <w:rPr>
                                  <w:rFonts w:ascii="Bodoni MT Black" w:hAnsi="Bodoni MT Black" w:cs="Bodoni MT Black"/>
                                  <w:color w:val="000000"/>
                                  <w:sz w:val="16"/>
                                  <w:szCs w:val="16"/>
                                </w:rPr>
                              </w:pPr>
                              <w:r w:rsidRPr="009F41F0">
                                <w:rPr>
                                  <w:rFonts w:ascii="Bodoni MT Black" w:hAnsi="Bodoni MT Black" w:cs="Bodoni MT Black"/>
                                  <w:b/>
                                  <w:bCs/>
                                  <w:color w:val="000000"/>
                                  <w:sz w:val="16"/>
                                  <w:szCs w:val="16"/>
                                </w:rPr>
                                <w:t xml:space="preserve">DRIVERS </w:t>
                              </w:r>
                            </w:p>
                          </w:txbxContent>
                        </wps:txbx>
                        <wps:bodyPr rot="0" vert="horz" wrap="square" lIns="57607" tIns="28804" rIns="57607" bIns="28804" anchor="t" anchorCtr="0" upright="1">
                          <a:noAutofit/>
                        </wps:bodyPr>
                      </wps:wsp>
                      <wps:wsp>
                        <wps:cNvPr id="16" name="Line 16"/>
                        <wps:cNvCnPr>
                          <a:cxnSpLocks noChangeShapeType="1"/>
                        </wps:cNvCnPr>
                        <wps:spPr bwMode="auto">
                          <a:xfrm>
                            <a:off x="1277678" y="3032166"/>
                            <a:ext cx="92012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14345" y="1028503"/>
                            <a:ext cx="481" cy="240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029862" y="800155"/>
                            <a:ext cx="0" cy="240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3242077" y="1600311"/>
                            <a:ext cx="1140526" cy="361240"/>
                          </a:xfrm>
                          <a:prstGeom prst="rect">
                            <a:avLst/>
                          </a:prstGeom>
                          <a:solidFill>
                            <a:srgbClr val="99CC00"/>
                          </a:solidFill>
                          <a:ln w="38100">
                            <a:solidFill>
                              <a:srgbClr val="000000"/>
                            </a:solidFill>
                            <a:miter lim="800000"/>
                            <a:headEnd/>
                            <a:tailEnd/>
                          </a:ln>
                        </wps:spPr>
                        <wps:txbx>
                          <w:txbxContent>
                            <w:p w14:paraId="12553116" w14:textId="77777777" w:rsidR="003722F3" w:rsidRDefault="003722F3" w:rsidP="00F14EFE">
                              <w:pPr>
                                <w:rPr>
                                  <w:rFonts w:ascii="Bodoni MT Black" w:hAnsi="Bodoni MT Black"/>
                                  <w:sz w:val="16"/>
                                  <w:szCs w:val="16"/>
                                </w:rPr>
                              </w:pPr>
                              <w:r>
                                <w:rPr>
                                  <w:rFonts w:ascii="Bodoni MT Black" w:hAnsi="Bodoni MT Black"/>
                                  <w:sz w:val="16"/>
                                  <w:szCs w:val="16"/>
                                </w:rPr>
                                <w:t>PROGRAM OFFRICER</w:t>
                              </w:r>
                            </w:p>
                          </w:txbxContent>
                        </wps:txbx>
                        <wps:bodyPr rot="0" vert="horz" wrap="square" lIns="57607" tIns="28804" rIns="57607" bIns="28804" anchor="t" anchorCtr="0" upright="1">
                          <a:noAutofit/>
                        </wps:bodyPr>
                      </wps:wsp>
                      <wps:wsp>
                        <wps:cNvPr id="20" name="Text Box 20"/>
                        <wps:cNvSpPr txBox="1">
                          <a:spLocks noChangeArrowheads="1"/>
                        </wps:cNvSpPr>
                        <wps:spPr bwMode="auto">
                          <a:xfrm>
                            <a:off x="3543330" y="3104227"/>
                            <a:ext cx="1541316" cy="452017"/>
                          </a:xfrm>
                          <a:prstGeom prst="rect">
                            <a:avLst/>
                          </a:prstGeom>
                          <a:solidFill>
                            <a:srgbClr val="808080"/>
                          </a:solidFill>
                          <a:ln w="38100">
                            <a:solidFill>
                              <a:srgbClr val="000000"/>
                            </a:solidFill>
                            <a:miter lim="800000"/>
                            <a:headEnd/>
                            <a:tailEnd/>
                          </a:ln>
                        </wps:spPr>
                        <wps:txbx>
                          <w:txbxContent>
                            <w:p w14:paraId="2A6B5729" w14:textId="77777777" w:rsidR="003722F3" w:rsidRPr="007A7798" w:rsidRDefault="003722F3" w:rsidP="00F14EFE">
                              <w:pPr>
                                <w:rPr>
                                  <w:rFonts w:ascii="Bodoni MT Black" w:hAnsi="Bodoni MT Black"/>
                                  <w:sz w:val="16"/>
                                  <w:szCs w:val="16"/>
                                </w:rPr>
                              </w:pPr>
                              <w:r>
                                <w:rPr>
                                  <w:rFonts w:ascii="Bodoni MT Black" w:hAnsi="Bodoni MT Black"/>
                                  <w:sz w:val="16"/>
                                  <w:szCs w:val="16"/>
                                </w:rPr>
                                <w:t xml:space="preserve">VOLUNTEERS </w:t>
                              </w:r>
                            </w:p>
                            <w:p w14:paraId="72FB97C8" w14:textId="77777777" w:rsidR="003722F3" w:rsidRPr="00F70C00" w:rsidRDefault="003722F3" w:rsidP="00F14EFE">
                              <w:pPr>
                                <w:autoSpaceDE w:val="0"/>
                                <w:autoSpaceDN w:val="0"/>
                                <w:adjustRightInd w:val="0"/>
                                <w:jc w:val="center"/>
                                <w:rPr>
                                  <w:rFonts w:ascii="Bodoni MT Black" w:hAnsi="Bodoni MT Black" w:cs="Bodoni MT Black"/>
                                  <w:color w:val="000000"/>
                                  <w:sz w:val="11"/>
                                  <w:szCs w:val="18"/>
                                </w:rPr>
                              </w:pPr>
                            </w:p>
                          </w:txbxContent>
                        </wps:txbx>
                        <wps:bodyPr rot="0" vert="horz" wrap="square" lIns="57607" tIns="28804" rIns="57607" bIns="28804" anchor="t" anchorCtr="0" upright="1">
                          <a:noAutofit/>
                        </wps:bodyPr>
                      </wps:wsp>
                      <wps:wsp>
                        <wps:cNvPr id="21" name="Line 22"/>
                        <wps:cNvCnPr>
                          <a:cxnSpLocks noChangeShapeType="1"/>
                        </wps:cNvCnPr>
                        <wps:spPr bwMode="auto">
                          <a:xfrm>
                            <a:off x="2197798" y="3032166"/>
                            <a:ext cx="481" cy="288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2514450" y="1371494"/>
                            <a:ext cx="481" cy="360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2514450" y="0"/>
                            <a:ext cx="481" cy="1299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4457675" y="1600310"/>
                            <a:ext cx="769013"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H="1">
                            <a:off x="914345" y="800155"/>
                            <a:ext cx="10106" cy="302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3272557" y="2406548"/>
                            <a:ext cx="2048561" cy="385104"/>
                          </a:xfrm>
                          <a:prstGeom prst="rect">
                            <a:avLst/>
                          </a:prstGeom>
                          <a:solidFill>
                            <a:srgbClr val="009999"/>
                          </a:solidFill>
                          <a:ln w="38100">
                            <a:solidFill>
                              <a:srgbClr val="000000"/>
                            </a:solidFill>
                            <a:miter lim="800000"/>
                            <a:headEnd/>
                            <a:tailEnd/>
                          </a:ln>
                        </wps:spPr>
                        <wps:txbx>
                          <w:txbxContent>
                            <w:p w14:paraId="09FD4C54" w14:textId="77777777" w:rsidR="003722F3" w:rsidRDefault="003722F3" w:rsidP="00F14EFE">
                              <w:pPr>
                                <w:rPr>
                                  <w:rFonts w:ascii="Bodoni MT Black" w:hAnsi="Bodoni MT Black"/>
                                  <w:sz w:val="16"/>
                                  <w:szCs w:val="16"/>
                                  <w:lang w:val="en-GB"/>
                                </w:rPr>
                              </w:pPr>
                              <w:r>
                                <w:rPr>
                                  <w:rFonts w:ascii="Bodoni MT Black" w:hAnsi="Bodoni MT Black"/>
                                  <w:sz w:val="16"/>
                                  <w:szCs w:val="16"/>
                                  <w:lang w:val="en-GB"/>
                                </w:rPr>
                                <w:t>PROGRAM ASSISTANTS</w:t>
                              </w:r>
                            </w:p>
                          </w:txbxContent>
                        </wps:txbx>
                        <wps:bodyPr rot="0" vert="horz" wrap="square" lIns="57607" tIns="28804" rIns="57607" bIns="28804" anchor="t" anchorCtr="0" upright="1">
                          <a:noAutofit/>
                        </wps:bodyPr>
                      </wps:wsp>
                      <wps:wsp>
                        <wps:cNvPr id="28" name="Line 28"/>
                        <wps:cNvCnPr>
                          <a:cxnSpLocks noChangeShapeType="1"/>
                        </wps:cNvCnPr>
                        <wps:spPr bwMode="auto">
                          <a:xfrm>
                            <a:off x="4309455" y="2791652"/>
                            <a:ext cx="0" cy="31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1600105" y="457165"/>
                            <a:ext cx="1943225" cy="427217"/>
                          </a:xfrm>
                          <a:prstGeom prst="rect">
                            <a:avLst/>
                          </a:prstGeom>
                          <a:solidFill>
                            <a:srgbClr val="99CC00"/>
                          </a:solidFill>
                          <a:ln w="38100">
                            <a:solidFill>
                              <a:srgbClr val="000000"/>
                            </a:solidFill>
                            <a:miter lim="800000"/>
                            <a:headEnd/>
                            <a:tailEnd/>
                          </a:ln>
                        </wps:spPr>
                        <wps:txbx>
                          <w:txbxContent>
                            <w:p w14:paraId="43C19597" w14:textId="77777777" w:rsidR="003722F3" w:rsidRPr="000A50BB" w:rsidRDefault="003722F3" w:rsidP="00F14EFE">
                              <w:pPr>
                                <w:rPr>
                                  <w:rFonts w:ascii="Bodoni MT Black" w:hAnsi="Bodoni MT Black"/>
                                  <w:sz w:val="16"/>
                                  <w:szCs w:val="16"/>
                                </w:rPr>
                              </w:pPr>
                              <w:r>
                                <w:rPr>
                                  <w:rFonts w:ascii="Bodoni MT Black" w:hAnsi="Bodoni MT Black"/>
                                  <w:sz w:val="16"/>
                                  <w:szCs w:val="16"/>
                                </w:rPr>
                                <w:t>MANAGEMENT COMMITTEEE</w:t>
                              </w:r>
                            </w:p>
                          </w:txbxContent>
                        </wps:txbx>
                        <wps:bodyPr rot="0" vert="horz" wrap="square" lIns="57607" tIns="28804" rIns="57607" bIns="28804" anchor="t" anchorCtr="0" upright="1">
                          <a:noAutofit/>
                        </wps:bodyPr>
                      </wps:wsp>
                      <wps:wsp>
                        <wps:cNvPr id="30" name="Text Box 30"/>
                        <wps:cNvSpPr txBox="1">
                          <a:spLocks noChangeArrowheads="1"/>
                        </wps:cNvSpPr>
                        <wps:spPr bwMode="auto">
                          <a:xfrm>
                            <a:off x="1943225" y="1028503"/>
                            <a:ext cx="1298852" cy="457633"/>
                          </a:xfrm>
                          <a:prstGeom prst="rect">
                            <a:avLst/>
                          </a:prstGeom>
                          <a:solidFill>
                            <a:srgbClr val="99CC00"/>
                          </a:solidFill>
                          <a:ln w="38100">
                            <a:solidFill>
                              <a:srgbClr val="000000"/>
                            </a:solidFill>
                            <a:miter lim="800000"/>
                            <a:headEnd/>
                            <a:tailEnd/>
                          </a:ln>
                        </wps:spPr>
                        <wps:txbx>
                          <w:txbxContent>
                            <w:p w14:paraId="01DE4798" w14:textId="77777777" w:rsidR="003722F3" w:rsidRPr="00F70C00" w:rsidRDefault="003722F3" w:rsidP="00F14EFE">
                              <w:pPr>
                                <w:autoSpaceDE w:val="0"/>
                                <w:autoSpaceDN w:val="0"/>
                                <w:adjustRightInd w:val="0"/>
                                <w:jc w:val="center"/>
                                <w:rPr>
                                  <w:rFonts w:ascii="Bodoni MT Black" w:hAnsi="Bodoni MT Black" w:cs="Bodoni MT Black"/>
                                  <w:color w:val="000000"/>
                                  <w:sz w:val="23"/>
                                  <w:szCs w:val="36"/>
                                </w:rPr>
                              </w:pPr>
                              <w:r>
                                <w:rPr>
                                  <w:rFonts w:ascii="Bodoni MT Black" w:hAnsi="Bodoni MT Black" w:cs="Bodoni MT Black"/>
                                  <w:b/>
                                  <w:bCs/>
                                  <w:color w:val="000000"/>
                                  <w:sz w:val="15"/>
                                </w:rPr>
                                <w:t xml:space="preserve"> FINANCE &amp; ADMIN MANAGER </w:t>
                              </w:r>
                            </w:p>
                          </w:txbxContent>
                        </wps:txbx>
                        <wps:bodyPr rot="0" vert="horz" wrap="square" lIns="57607" tIns="28804" rIns="57607" bIns="28804" anchor="t" anchorCtr="0" upright="1">
                          <a:noAutofit/>
                        </wps:bodyPr>
                      </wps:wsp>
                      <wps:wsp>
                        <wps:cNvPr id="31" name="Text Box 31"/>
                        <wps:cNvSpPr txBox="1">
                          <a:spLocks noChangeArrowheads="1"/>
                        </wps:cNvSpPr>
                        <wps:spPr bwMode="auto">
                          <a:xfrm>
                            <a:off x="1878259" y="1714485"/>
                            <a:ext cx="1228110" cy="451550"/>
                          </a:xfrm>
                          <a:prstGeom prst="rect">
                            <a:avLst/>
                          </a:prstGeom>
                          <a:solidFill>
                            <a:srgbClr val="99CC00"/>
                          </a:solidFill>
                          <a:ln w="38100">
                            <a:solidFill>
                              <a:srgbClr val="000000"/>
                            </a:solidFill>
                            <a:miter lim="800000"/>
                            <a:headEnd/>
                            <a:tailEnd/>
                          </a:ln>
                        </wps:spPr>
                        <wps:txbx>
                          <w:txbxContent>
                            <w:p w14:paraId="44EC9CCA" w14:textId="77777777" w:rsidR="003722F3" w:rsidRDefault="003722F3" w:rsidP="00F14EFE">
                              <w:pPr>
                                <w:autoSpaceDE w:val="0"/>
                                <w:autoSpaceDN w:val="0"/>
                                <w:adjustRightInd w:val="0"/>
                                <w:rPr>
                                  <w:rFonts w:ascii="Bodoni MT Black" w:hAnsi="Bodoni MT Black" w:cs="Bodoni MT Black"/>
                                  <w:color w:val="000000"/>
                                  <w:sz w:val="16"/>
                                  <w:szCs w:val="16"/>
                                </w:rPr>
                              </w:pPr>
                              <w:r>
                                <w:rPr>
                                  <w:rFonts w:ascii="Bodoni MT Black" w:hAnsi="Bodoni MT Black" w:cs="Bodoni MT Black"/>
                                  <w:color w:val="000000"/>
                                  <w:sz w:val="16"/>
                                  <w:szCs w:val="16"/>
                                </w:rPr>
                                <w:t xml:space="preserve">FIN &amp; ADMIN OFFICER </w:t>
                              </w:r>
                            </w:p>
                            <w:p w14:paraId="4447C201" w14:textId="77777777" w:rsidR="003722F3" w:rsidRPr="00993746" w:rsidRDefault="003722F3" w:rsidP="00F14EFE">
                              <w:pPr>
                                <w:autoSpaceDE w:val="0"/>
                                <w:autoSpaceDN w:val="0"/>
                                <w:adjustRightInd w:val="0"/>
                                <w:rPr>
                                  <w:rFonts w:ascii="Bodoni MT Black" w:hAnsi="Bodoni MT Black" w:cs="Bodoni MT Black"/>
                                  <w:color w:val="000000"/>
                                  <w:sz w:val="16"/>
                                  <w:szCs w:val="16"/>
                                </w:rPr>
                              </w:pPr>
                            </w:p>
                            <w:p w14:paraId="0FEA8B4A"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33EE5114"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58A932C6"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6E0DACD8"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1DACCF49" w14:textId="77777777" w:rsidR="003722F3" w:rsidRPr="00F70C00" w:rsidRDefault="003722F3" w:rsidP="00F14EFE">
                              <w:pPr>
                                <w:autoSpaceDE w:val="0"/>
                                <w:autoSpaceDN w:val="0"/>
                                <w:adjustRightInd w:val="0"/>
                                <w:jc w:val="center"/>
                                <w:rPr>
                                  <w:rFonts w:ascii="Bodoni MT Black" w:hAnsi="Bodoni MT Black" w:cs="Bodoni MT Black"/>
                                  <w:color w:val="000000"/>
                                  <w:sz w:val="23"/>
                                  <w:szCs w:val="36"/>
                                </w:rPr>
                              </w:pPr>
                            </w:p>
                          </w:txbxContent>
                        </wps:txbx>
                        <wps:bodyPr rot="0" vert="horz" wrap="square" lIns="57607" tIns="28804" rIns="57607" bIns="28804" anchor="t" anchorCtr="0" upright="1">
                          <a:noAutofit/>
                        </wps:bodyPr>
                      </wps:wsp>
                      <wps:wsp>
                        <wps:cNvPr id="32" name="Text Box 32"/>
                        <wps:cNvSpPr txBox="1">
                          <a:spLocks noChangeArrowheads="1"/>
                        </wps:cNvSpPr>
                        <wps:spPr bwMode="auto">
                          <a:xfrm>
                            <a:off x="457173" y="1028503"/>
                            <a:ext cx="1238216" cy="372938"/>
                          </a:xfrm>
                          <a:prstGeom prst="rect">
                            <a:avLst/>
                          </a:prstGeom>
                          <a:solidFill>
                            <a:srgbClr val="99CC00"/>
                          </a:solidFill>
                          <a:ln w="38100">
                            <a:solidFill>
                              <a:srgbClr val="000000"/>
                            </a:solidFill>
                            <a:miter lim="800000"/>
                            <a:headEnd/>
                            <a:tailEnd/>
                          </a:ln>
                        </wps:spPr>
                        <wps:txbx>
                          <w:txbxContent>
                            <w:p w14:paraId="48853A69" w14:textId="77777777" w:rsidR="003722F3" w:rsidRPr="009C6CB3" w:rsidRDefault="003722F3" w:rsidP="00F14EFE">
                              <w:pPr>
                                <w:autoSpaceDE w:val="0"/>
                                <w:autoSpaceDN w:val="0"/>
                                <w:adjustRightInd w:val="0"/>
                                <w:rPr>
                                  <w:rFonts w:ascii="Bodoni MT Black" w:hAnsi="Bodoni MT Black" w:cs="Bodoni MT Black"/>
                                  <w:color w:val="000000"/>
                                  <w:sz w:val="16"/>
                                  <w:szCs w:val="16"/>
                                </w:rPr>
                              </w:pPr>
                              <w:r>
                                <w:rPr>
                                  <w:rFonts w:ascii="Bodoni MT Black" w:hAnsi="Bodoni MT Black" w:cs="Bodoni MT Black"/>
                                  <w:color w:val="000000"/>
                                  <w:sz w:val="16"/>
                                  <w:szCs w:val="16"/>
                                </w:rPr>
                                <w:t xml:space="preserve">MEL MANAGER </w:t>
                              </w:r>
                            </w:p>
                            <w:p w14:paraId="3A1EAC08"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45BA793C"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1DC9D3D5"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62D04E78"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6C5F455B" w14:textId="77777777" w:rsidR="003722F3" w:rsidRPr="00F70C00" w:rsidRDefault="003722F3" w:rsidP="00F14EFE">
                              <w:pPr>
                                <w:autoSpaceDE w:val="0"/>
                                <w:autoSpaceDN w:val="0"/>
                                <w:adjustRightInd w:val="0"/>
                                <w:jc w:val="center"/>
                                <w:rPr>
                                  <w:rFonts w:ascii="Bodoni MT Black" w:hAnsi="Bodoni MT Black" w:cs="Bodoni MT Black"/>
                                  <w:color w:val="000000"/>
                                  <w:sz w:val="23"/>
                                  <w:szCs w:val="36"/>
                                </w:rPr>
                              </w:pPr>
                            </w:p>
                          </w:txbxContent>
                        </wps:txbx>
                        <wps:bodyPr rot="0" vert="horz" wrap="square" lIns="57607" tIns="28804" rIns="57607" bIns="28804" anchor="t" anchorCtr="0" upright="1">
                          <a:noAutofit/>
                        </wps:bodyPr>
                      </wps:wsp>
                      <wps:wsp>
                        <wps:cNvPr id="33" name="Line 33"/>
                        <wps:cNvCnPr>
                          <a:cxnSpLocks noChangeShapeType="1"/>
                        </wps:cNvCnPr>
                        <wps:spPr bwMode="auto">
                          <a:xfrm>
                            <a:off x="686240" y="1447800"/>
                            <a:ext cx="0" cy="664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34"/>
                        <wps:cNvSpPr txBox="1">
                          <a:spLocks noChangeArrowheads="1"/>
                        </wps:cNvSpPr>
                        <wps:spPr bwMode="auto">
                          <a:xfrm>
                            <a:off x="0" y="1618560"/>
                            <a:ext cx="1019255" cy="438840"/>
                          </a:xfrm>
                          <a:prstGeom prst="rect">
                            <a:avLst/>
                          </a:prstGeom>
                          <a:solidFill>
                            <a:srgbClr val="99CC00"/>
                          </a:solidFill>
                          <a:ln w="38100">
                            <a:solidFill>
                              <a:srgbClr val="000000"/>
                            </a:solidFill>
                            <a:miter lim="800000"/>
                            <a:headEnd/>
                            <a:tailEnd/>
                          </a:ln>
                        </wps:spPr>
                        <wps:txbx>
                          <w:txbxContent>
                            <w:p w14:paraId="4D9AB832" w14:textId="77777777" w:rsidR="003722F3" w:rsidRDefault="003722F3" w:rsidP="00F14EFE">
                              <w:pPr>
                                <w:rPr>
                                  <w:rFonts w:ascii="Bodoni MT Black" w:hAnsi="Bodoni MT Black"/>
                                  <w:sz w:val="16"/>
                                  <w:szCs w:val="16"/>
                                </w:rPr>
                              </w:pPr>
                              <w:r>
                                <w:rPr>
                                  <w:rFonts w:ascii="Bodoni MT Black" w:hAnsi="Bodoni MT Black"/>
                                  <w:sz w:val="16"/>
                                  <w:szCs w:val="16"/>
                                </w:rPr>
                                <w:t>MEL OFFICER</w:t>
                              </w:r>
                            </w:p>
                          </w:txbxContent>
                        </wps:txbx>
                        <wps:bodyPr rot="0" vert="horz" wrap="square" lIns="57607" tIns="28804" rIns="57607" bIns="28804" anchor="t" anchorCtr="0" upright="1">
                          <a:noAutofit/>
                        </wps:bodyPr>
                      </wps:wsp>
                      <wps:wsp>
                        <wps:cNvPr id="35" name="Text Box 35"/>
                        <wps:cNvSpPr txBox="1">
                          <a:spLocks noChangeArrowheads="1"/>
                        </wps:cNvSpPr>
                        <wps:spPr bwMode="auto">
                          <a:xfrm>
                            <a:off x="4385965" y="1585116"/>
                            <a:ext cx="902315" cy="462705"/>
                          </a:xfrm>
                          <a:prstGeom prst="rect">
                            <a:avLst/>
                          </a:prstGeom>
                          <a:solidFill>
                            <a:srgbClr val="99CC00"/>
                          </a:solidFill>
                          <a:ln w="38100">
                            <a:solidFill>
                              <a:srgbClr val="000000"/>
                            </a:solidFill>
                            <a:miter lim="800000"/>
                            <a:headEnd/>
                            <a:tailEnd/>
                          </a:ln>
                        </wps:spPr>
                        <wps:txbx>
                          <w:txbxContent>
                            <w:p w14:paraId="674382FD" w14:textId="77777777" w:rsidR="003722F3" w:rsidRDefault="003722F3" w:rsidP="00F14EFE">
                              <w:pPr>
                                <w:autoSpaceDE w:val="0"/>
                                <w:autoSpaceDN w:val="0"/>
                                <w:adjustRightInd w:val="0"/>
                                <w:rPr>
                                  <w:rFonts w:ascii="Bodoni MT Black" w:hAnsi="Bodoni MT Black" w:cs="Bodoni MT Black"/>
                                  <w:color w:val="000000"/>
                                  <w:sz w:val="16"/>
                                  <w:szCs w:val="16"/>
                                  <w:lang w:val="en-GB"/>
                                </w:rPr>
                              </w:pPr>
                              <w:r>
                                <w:rPr>
                                  <w:rFonts w:ascii="Bodoni MT Black" w:hAnsi="Bodoni MT Black" w:cs="Bodoni MT Black"/>
                                  <w:color w:val="000000"/>
                                  <w:sz w:val="16"/>
                                  <w:szCs w:val="16"/>
                                  <w:lang w:val="en-GB"/>
                                </w:rPr>
                                <w:t>PROGRAM OFFICER</w:t>
                              </w:r>
                            </w:p>
                          </w:txbxContent>
                        </wps:txbx>
                        <wps:bodyPr rot="0" vert="horz" wrap="square" lIns="57607" tIns="28804" rIns="57607" bIns="28804" anchor="t" anchorCtr="0" upright="1">
                          <a:noAutofit/>
                        </wps:bodyPr>
                      </wps:wsp>
                      <wps:wsp>
                        <wps:cNvPr id="36" name="Line 36"/>
                        <wps:cNvCnPr>
                          <a:cxnSpLocks noChangeShapeType="1"/>
                        </wps:cNvCnPr>
                        <wps:spPr bwMode="auto">
                          <a:xfrm flipH="1">
                            <a:off x="2198279" y="2217420"/>
                            <a:ext cx="1996" cy="13631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914345" y="800155"/>
                            <a:ext cx="68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2716588" y="0"/>
                            <a:ext cx="769013"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9"/>
                        <wps:cNvSpPr txBox="1">
                          <a:spLocks noChangeArrowheads="1"/>
                        </wps:cNvSpPr>
                        <wps:spPr bwMode="auto">
                          <a:xfrm>
                            <a:off x="5288280" y="1618560"/>
                            <a:ext cx="1102995" cy="433300"/>
                          </a:xfrm>
                          <a:prstGeom prst="rect">
                            <a:avLst/>
                          </a:prstGeom>
                          <a:solidFill>
                            <a:srgbClr val="99CC00"/>
                          </a:solidFill>
                          <a:ln w="38100">
                            <a:solidFill>
                              <a:srgbClr val="000000"/>
                            </a:solidFill>
                            <a:miter lim="800000"/>
                            <a:headEnd/>
                            <a:tailEnd/>
                          </a:ln>
                        </wps:spPr>
                        <wps:txbx>
                          <w:txbxContent>
                            <w:p w14:paraId="731F2B86" w14:textId="77777777" w:rsidR="003722F3" w:rsidRPr="00873AE5" w:rsidRDefault="003722F3" w:rsidP="00F14EFE">
                              <w:pPr>
                                <w:rPr>
                                  <w:szCs w:val="16"/>
                                </w:rPr>
                              </w:pPr>
                              <w:r>
                                <w:rPr>
                                  <w:rFonts w:ascii="Bodoni MT Black" w:hAnsi="Bodoni MT Black"/>
                                  <w:sz w:val="16"/>
                                  <w:szCs w:val="16"/>
                                </w:rPr>
                                <w:t xml:space="preserve">PROGRAM OFFICER </w:t>
                              </w:r>
                            </w:p>
                          </w:txbxContent>
                        </wps:txbx>
                        <wps:bodyPr rot="0" vert="horz" wrap="square" lIns="57607" tIns="28804" rIns="57607" bIns="28804" anchor="t" anchorCtr="0" upright="1">
                          <a:noAutofit/>
                        </wps:bodyPr>
                      </wps:wsp>
                    </wpc:wpc>
                  </a:graphicData>
                </a:graphic>
              </wp:inline>
            </w:drawing>
          </mc:Choice>
          <mc:Fallback>
            <w:pict>
              <v:group w14:anchorId="055E115B" id="Canvas 48" o:spid="_x0000_s1030" editas="canvas" style="width:503.25pt;height:344.35pt;mso-position-horizontal-relative:char;mso-position-vertical-relative:line" coordsize="63912,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3912;height:43732;visibility:visible;mso-wrap-style:square">
                  <v:fill o:detectmouseclick="t"/>
                  <v:path o:connecttype="none"/>
                </v:shape>
                <v:shape id="Text Box 1" o:spid="_x0000_s1032" type="#_x0000_t202" style="position:absolute;left:37719;top:10285;width:1671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" fillcolor="#9c0" strokeweight="3pt">
                  <v:textbox inset="1.60019mm,.80011mm,1.60019mm,.80011mm">
                    <w:txbxContent>
                      <w:p w14:paraId="5A66CE25" w14:textId="77777777" w:rsidR="003722F3" w:rsidRPr="002928E7" w:rsidRDefault="003722F3" w:rsidP="00F14EFE">
                        <w:pPr>
                          <w:autoSpaceDE w:val="0"/>
                          <w:autoSpaceDN w:val="0"/>
                          <w:adjustRightInd w:val="0"/>
                          <w:jc w:val="center"/>
                          <w:rPr>
                            <w:rFonts w:ascii="Bodoni MT Black" w:hAnsi="Bodoni MT Black" w:cs="Bodoni MT Black"/>
                            <w:color w:val="000000"/>
                            <w:sz w:val="16"/>
                            <w:szCs w:val="16"/>
                          </w:rPr>
                        </w:pPr>
                        <w:r>
                          <w:rPr>
                            <w:rFonts w:ascii="Bodoni MT Black" w:hAnsi="Bodoni MT Black" w:cs="Bodoni MT Black"/>
                            <w:color w:val="000000"/>
                            <w:sz w:val="16"/>
                            <w:szCs w:val="16"/>
                          </w:rPr>
                          <w:t xml:space="preserve">PROGRAMS MANAGER </w:t>
                        </w:r>
                      </w:p>
                    </w:txbxContent>
                  </v:textbox>
                </v:shape>
                <v:shape id="Text Box 3" o:spid="_x0000_s1033" type="#_x0000_t202" style="position:absolute;left:18782;top:35805;width:10058;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" fillcolor="gray" strokeweight="3pt">
                  <v:textbox inset="1.60019mm,.80011mm,1.60019mm,.80011mm">
                    <w:txbxContent>
                      <w:p w14:paraId="3F558209" w14:textId="77777777" w:rsidR="003722F3" w:rsidRPr="00101DCA" w:rsidRDefault="003722F3" w:rsidP="00F14EFE">
                        <w:pPr>
                          <w:autoSpaceDE w:val="0"/>
                          <w:autoSpaceDN w:val="0"/>
                          <w:adjustRightInd w:val="0"/>
                          <w:jc w:val="center"/>
                          <w:rPr>
                            <w:rFonts w:ascii="Bodoni MT Black" w:hAnsi="Bodoni MT Black" w:cs="Bodoni MT Black"/>
                            <w:color w:val="000000"/>
                            <w:sz w:val="18"/>
                            <w:szCs w:val="18"/>
                          </w:rPr>
                        </w:pPr>
                        <w:r w:rsidRPr="00101DCA">
                          <w:rPr>
                            <w:rFonts w:ascii="Bodoni MT Black" w:hAnsi="Bodoni MT Black" w:cs="Bodoni MT Black"/>
                            <w:color w:val="000000"/>
                            <w:sz w:val="18"/>
                            <w:szCs w:val="18"/>
                          </w:rPr>
                          <w:t xml:space="preserve">CLEANER </w:t>
                        </w:r>
                      </w:p>
                    </w:txbxContent>
                  </v:textbox>
                </v:shape>
                <v:line id="Line 6" o:spid="_x0000_s1034" style="position:absolute;visibility:visible;mso-wrap-style:square" from="9600,8001" to="50298,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7" o:spid="_x0000_s1035" style="position:absolute;flip:x;visibility:visible;mso-wrap-style:square" from="43441,16003" to="44576,1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8" o:spid="_x0000_s1036" style="position:absolute;visibility:visible;mso-wrap-style:square" from="43575,19615" to="43575,2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9" o:spid="_x0000_s1037" style="position:absolute;visibility:visible;mso-wrap-style:square" from="9254,30321" to="12771,3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0" o:spid="_x0000_s1038" style="position:absolute;visibility:visible;mso-wrap-style:square" from="9124,30321" to="9129,3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1" o:spid="_x0000_s1039" style="position:absolute;visibility:visible;mso-wrap-style:square" from="52574,16003" to="52579,1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12" o:spid="_x0000_s1040" style="position:absolute;left:30101;top:16124;width:3292;height:24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" filled="f" fillcolor="#bbe0e3" stroked="f">
                  <v:textbox style="mso-fit-shape-to-text:t" inset="7.99847mm,.80011mm,0,.80011mm">
                    <w:txbxContent>
                      <w:p w14:paraId="6216F1CB" w14:textId="77777777" w:rsidR="003722F3" w:rsidRPr="00F70C00" w:rsidRDefault="003722F3" w:rsidP="00F14EFE">
                        <w:pPr>
                          <w:autoSpaceDE w:val="0"/>
                          <w:autoSpaceDN w:val="0"/>
                          <w:adjustRightInd w:val="0"/>
                          <w:jc w:val="center"/>
                          <w:rPr>
                            <w:rFonts w:ascii="Bodoni MT Black" w:hAnsi="Bodoni MT Black" w:cs="Bodoni MT Black"/>
                            <w:i/>
                            <w:iCs/>
                            <w:color w:val="000000"/>
                            <w:sz w:val="11"/>
                            <w:szCs w:val="18"/>
                          </w:rPr>
                        </w:pPr>
                      </w:p>
                    </w:txbxContent>
                  </v:textbox>
                </v:rect>
                <v:line id="Line 13" o:spid="_x0000_s1041" style="position:absolute;visibility:visible;mso-wrap-style:square" from="6857,13714" to="6862,1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 o:spid="_x0000_s1042" style="position:absolute;visibility:visible;mso-wrap-style:square" from="48003,13384" to="48007,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15" o:spid="_x0000_s1043" type="#_x0000_t202" style="position:absolute;left:5943;top:34916;width:10058;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" fillcolor="gray" strokeweight="3pt">
                  <v:textbox inset="1.60019mm,.80011mm,1.60019mm,.80011mm">
                    <w:txbxContent>
                      <w:p w14:paraId="2B487C4D" w14:textId="77777777" w:rsidR="003722F3" w:rsidRPr="009F41F0" w:rsidRDefault="003722F3" w:rsidP="00F14EFE">
                        <w:pPr>
                          <w:autoSpaceDE w:val="0"/>
                          <w:autoSpaceDN w:val="0"/>
                          <w:adjustRightInd w:val="0"/>
                          <w:jc w:val="center"/>
                          <w:rPr>
                            <w:rFonts w:ascii="Bodoni MT Black" w:hAnsi="Bodoni MT Black" w:cs="Bodoni MT Black"/>
                            <w:color w:val="000000"/>
                            <w:sz w:val="16"/>
                            <w:szCs w:val="16"/>
                          </w:rPr>
                        </w:pPr>
                        <w:r w:rsidRPr="009F41F0">
                          <w:rPr>
                            <w:rFonts w:ascii="Bodoni MT Black" w:hAnsi="Bodoni MT Black" w:cs="Bodoni MT Black"/>
                            <w:b/>
                            <w:bCs/>
                            <w:color w:val="000000"/>
                            <w:sz w:val="16"/>
                            <w:szCs w:val="16"/>
                          </w:rPr>
                          <w:t xml:space="preserve">DRIVERS </w:t>
                        </w:r>
                      </w:p>
                    </w:txbxContent>
                  </v:textbox>
                </v:shape>
                <v:line id="Line 16" o:spid="_x0000_s1044" style="position:absolute;visibility:visible;mso-wrap-style:square" from="12776,30321" to="21977,3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45" style="position:absolute;visibility:visible;mso-wrap-style:square" from="9143,10285" to="9148,1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8" o:spid="_x0000_s1046" style="position:absolute;visibility:visible;mso-wrap-style:square" from="50298,8001" to="50298,1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19" o:spid="_x0000_s1047" type="#_x0000_t202" style="position:absolute;left:32420;top:16003;width:11406;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" fillcolor="#9c0" strokeweight="3pt">
                  <v:textbox inset="1.60019mm,.80011mm,1.60019mm,.80011mm">
                    <w:txbxContent>
                      <w:p w14:paraId="12553116" w14:textId="77777777" w:rsidR="003722F3" w:rsidRDefault="003722F3" w:rsidP="00F14EFE">
                        <w:pPr>
                          <w:rPr>
                            <w:rFonts w:ascii="Bodoni MT Black" w:hAnsi="Bodoni MT Black"/>
                            <w:sz w:val="16"/>
                            <w:szCs w:val="16"/>
                          </w:rPr>
                        </w:pPr>
                        <w:r>
                          <w:rPr>
                            <w:rFonts w:ascii="Bodoni MT Black" w:hAnsi="Bodoni MT Black"/>
                            <w:sz w:val="16"/>
                            <w:szCs w:val="16"/>
                          </w:rPr>
                          <w:t>PROGRAM OFFRICER</w:t>
                        </w:r>
                      </w:p>
                    </w:txbxContent>
                  </v:textbox>
                </v:shape>
                <v:shape id="Text Box 20" o:spid="_x0000_s1048" type="#_x0000_t202" style="position:absolute;left:35433;top:31042;width:15413;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" fillcolor="gray" strokeweight="3pt">
                  <v:textbox inset="1.60019mm,.80011mm,1.60019mm,.80011mm">
                    <w:txbxContent>
                      <w:p w14:paraId="2A6B5729" w14:textId="77777777" w:rsidR="003722F3" w:rsidRPr="007A7798" w:rsidRDefault="003722F3" w:rsidP="00F14EFE">
                        <w:pPr>
                          <w:rPr>
                            <w:rFonts w:ascii="Bodoni MT Black" w:hAnsi="Bodoni MT Black"/>
                            <w:sz w:val="16"/>
                            <w:szCs w:val="16"/>
                          </w:rPr>
                        </w:pPr>
                        <w:r>
                          <w:rPr>
                            <w:rFonts w:ascii="Bodoni MT Black" w:hAnsi="Bodoni MT Black"/>
                            <w:sz w:val="16"/>
                            <w:szCs w:val="16"/>
                          </w:rPr>
                          <w:t xml:space="preserve">VOLUNTEERS </w:t>
                        </w:r>
                      </w:p>
                      <w:p w14:paraId="72FB97C8" w14:textId="77777777" w:rsidR="003722F3" w:rsidRPr="00F70C00" w:rsidRDefault="003722F3" w:rsidP="00F14EFE">
                        <w:pPr>
                          <w:autoSpaceDE w:val="0"/>
                          <w:autoSpaceDN w:val="0"/>
                          <w:adjustRightInd w:val="0"/>
                          <w:jc w:val="center"/>
                          <w:rPr>
                            <w:rFonts w:ascii="Bodoni MT Black" w:hAnsi="Bodoni MT Black" w:cs="Bodoni MT Black"/>
                            <w:color w:val="000000"/>
                            <w:sz w:val="11"/>
                            <w:szCs w:val="18"/>
                          </w:rPr>
                        </w:pPr>
                      </w:p>
                    </w:txbxContent>
                  </v:textbox>
                </v:shape>
                <v:line id="Line 22" o:spid="_x0000_s1049" style="position:absolute;visibility:visible;mso-wrap-style:square" from="21977,30321" to="21982,3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3" o:spid="_x0000_s1050" style="position:absolute;visibility:visible;mso-wrap-style:square" from="25144,13714" to="25149,1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4" o:spid="_x0000_s1051" style="position:absolute;visibility:visible;mso-wrap-style:square" from="25144,0" to="25149,1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5" o:spid="_x0000_s1052" style="position:absolute;visibility:visible;mso-wrap-style:square" from="44576,16003" to="52266,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53" style="position:absolute;flip:x;visibility:visible;mso-wrap-style:square" from="9143,8001" to="9244,1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 id="Text Box 27" o:spid="_x0000_s1054" type="#_x0000_t202" style="position:absolute;left:32725;top:24065;width:20486;height: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" fillcolor="#099" strokeweight="3pt">
                  <v:textbox inset="1.60019mm,.80011mm,1.60019mm,.80011mm">
                    <w:txbxContent>
                      <w:p w14:paraId="09FD4C54" w14:textId="77777777" w:rsidR="003722F3" w:rsidRDefault="003722F3" w:rsidP="00F14EFE">
                        <w:pPr>
                          <w:rPr>
                            <w:rFonts w:ascii="Bodoni MT Black" w:hAnsi="Bodoni MT Black"/>
                            <w:sz w:val="16"/>
                            <w:szCs w:val="16"/>
                            <w:lang w:val="en-GB"/>
                          </w:rPr>
                        </w:pPr>
                        <w:r>
                          <w:rPr>
                            <w:rFonts w:ascii="Bodoni MT Black" w:hAnsi="Bodoni MT Black"/>
                            <w:sz w:val="16"/>
                            <w:szCs w:val="16"/>
                            <w:lang w:val="en-GB"/>
                          </w:rPr>
                          <w:t>PROGRAM ASSISTANTS</w:t>
                        </w:r>
                      </w:p>
                    </w:txbxContent>
                  </v:textbox>
                </v:shape>
                <v:line id="Line 28" o:spid="_x0000_s1055" style="position:absolute;visibility:visible;mso-wrap-style:square" from="43094,27916" to="43094,3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 id="Text Box 29" o:spid="_x0000_s1056" type="#_x0000_t202" style="position:absolute;left:16001;top:4571;width:19432;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" fillcolor="#9c0" strokeweight="3pt">
                  <v:textbox inset="1.60019mm,.80011mm,1.60019mm,.80011mm">
                    <w:txbxContent>
                      <w:p w14:paraId="43C19597" w14:textId="77777777" w:rsidR="003722F3" w:rsidRPr="000A50BB" w:rsidRDefault="003722F3" w:rsidP="00F14EFE">
                        <w:pPr>
                          <w:rPr>
                            <w:rFonts w:ascii="Bodoni MT Black" w:hAnsi="Bodoni MT Black"/>
                            <w:sz w:val="16"/>
                            <w:szCs w:val="16"/>
                          </w:rPr>
                        </w:pPr>
                        <w:r>
                          <w:rPr>
                            <w:rFonts w:ascii="Bodoni MT Black" w:hAnsi="Bodoni MT Black"/>
                            <w:sz w:val="16"/>
                            <w:szCs w:val="16"/>
                          </w:rPr>
                          <w:t>MANAGEMENT COMMITTEEE</w:t>
                        </w:r>
                      </w:p>
                    </w:txbxContent>
                  </v:textbox>
                </v:shape>
                <v:shape id="Text Box 30" o:spid="_x0000_s1057" type="#_x0000_t202" style="position:absolute;left:19432;top:10285;width:1298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" fillcolor="#9c0" strokeweight="3pt">
                  <v:textbox inset="1.60019mm,.80011mm,1.60019mm,.80011mm">
                    <w:txbxContent>
                      <w:p w14:paraId="01DE4798" w14:textId="77777777" w:rsidR="003722F3" w:rsidRPr="00F70C00" w:rsidRDefault="003722F3" w:rsidP="00F14EFE">
                        <w:pPr>
                          <w:autoSpaceDE w:val="0"/>
                          <w:autoSpaceDN w:val="0"/>
                          <w:adjustRightInd w:val="0"/>
                          <w:jc w:val="center"/>
                          <w:rPr>
                            <w:rFonts w:ascii="Bodoni MT Black" w:hAnsi="Bodoni MT Black" w:cs="Bodoni MT Black"/>
                            <w:color w:val="000000"/>
                            <w:sz w:val="23"/>
                            <w:szCs w:val="36"/>
                          </w:rPr>
                        </w:pPr>
                        <w:r>
                          <w:rPr>
                            <w:rFonts w:ascii="Bodoni MT Black" w:hAnsi="Bodoni MT Black" w:cs="Bodoni MT Black"/>
                            <w:b/>
                            <w:bCs/>
                            <w:color w:val="000000"/>
                            <w:sz w:val="15"/>
                          </w:rPr>
                          <w:t xml:space="preserve"> FINANCE &amp; ADMIN MANAGER </w:t>
                        </w:r>
                      </w:p>
                    </w:txbxContent>
                  </v:textbox>
                </v:shape>
                <v:shape id="Text Box 31" o:spid="_x0000_s1058" type="#_x0000_t202" style="position:absolute;left:18782;top:17144;width:12281;height:4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" fillcolor="#9c0" strokeweight="3pt">
                  <v:textbox inset="1.60019mm,.80011mm,1.60019mm,.80011mm">
                    <w:txbxContent>
                      <w:p w14:paraId="44EC9CCA" w14:textId="77777777" w:rsidR="003722F3" w:rsidRDefault="003722F3" w:rsidP="00F14EFE">
                        <w:pPr>
                          <w:autoSpaceDE w:val="0"/>
                          <w:autoSpaceDN w:val="0"/>
                          <w:adjustRightInd w:val="0"/>
                          <w:rPr>
                            <w:rFonts w:ascii="Bodoni MT Black" w:hAnsi="Bodoni MT Black" w:cs="Bodoni MT Black"/>
                            <w:color w:val="000000"/>
                            <w:sz w:val="16"/>
                            <w:szCs w:val="16"/>
                          </w:rPr>
                        </w:pPr>
                        <w:r>
                          <w:rPr>
                            <w:rFonts w:ascii="Bodoni MT Black" w:hAnsi="Bodoni MT Black" w:cs="Bodoni MT Black"/>
                            <w:color w:val="000000"/>
                            <w:sz w:val="16"/>
                            <w:szCs w:val="16"/>
                          </w:rPr>
                          <w:t xml:space="preserve">FIN &amp; ADMIN OFFICER </w:t>
                        </w:r>
                      </w:p>
                      <w:p w14:paraId="4447C201" w14:textId="77777777" w:rsidR="003722F3" w:rsidRPr="00993746" w:rsidRDefault="003722F3" w:rsidP="00F14EFE">
                        <w:pPr>
                          <w:autoSpaceDE w:val="0"/>
                          <w:autoSpaceDN w:val="0"/>
                          <w:adjustRightInd w:val="0"/>
                          <w:rPr>
                            <w:rFonts w:ascii="Bodoni MT Black" w:hAnsi="Bodoni MT Black" w:cs="Bodoni MT Black"/>
                            <w:color w:val="000000"/>
                            <w:sz w:val="16"/>
                            <w:szCs w:val="16"/>
                          </w:rPr>
                        </w:pPr>
                      </w:p>
                      <w:p w14:paraId="0FEA8B4A"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33EE5114"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58A932C6"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6E0DACD8"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1DACCF49" w14:textId="77777777" w:rsidR="003722F3" w:rsidRPr="00F70C00" w:rsidRDefault="003722F3" w:rsidP="00F14EFE">
                        <w:pPr>
                          <w:autoSpaceDE w:val="0"/>
                          <w:autoSpaceDN w:val="0"/>
                          <w:adjustRightInd w:val="0"/>
                          <w:jc w:val="center"/>
                          <w:rPr>
                            <w:rFonts w:ascii="Bodoni MT Black" w:hAnsi="Bodoni MT Black" w:cs="Bodoni MT Black"/>
                            <w:color w:val="000000"/>
                            <w:sz w:val="23"/>
                            <w:szCs w:val="36"/>
                          </w:rPr>
                        </w:pPr>
                      </w:p>
                    </w:txbxContent>
                  </v:textbox>
                </v:shape>
                <v:shape id="Text Box 32" o:spid="_x0000_s1059" type="#_x0000_t202" style="position:absolute;left:4571;top:10285;width:12382;height: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" fillcolor="#9c0" strokeweight="3pt">
                  <v:textbox inset="1.60019mm,.80011mm,1.60019mm,.80011mm">
                    <w:txbxContent>
                      <w:p w14:paraId="48853A69" w14:textId="77777777" w:rsidR="003722F3" w:rsidRPr="009C6CB3" w:rsidRDefault="003722F3" w:rsidP="00F14EFE">
                        <w:pPr>
                          <w:autoSpaceDE w:val="0"/>
                          <w:autoSpaceDN w:val="0"/>
                          <w:adjustRightInd w:val="0"/>
                          <w:rPr>
                            <w:rFonts w:ascii="Bodoni MT Black" w:hAnsi="Bodoni MT Black" w:cs="Bodoni MT Black"/>
                            <w:color w:val="000000"/>
                            <w:sz w:val="16"/>
                            <w:szCs w:val="16"/>
                          </w:rPr>
                        </w:pPr>
                        <w:r>
                          <w:rPr>
                            <w:rFonts w:ascii="Bodoni MT Black" w:hAnsi="Bodoni MT Black" w:cs="Bodoni MT Black"/>
                            <w:color w:val="000000"/>
                            <w:sz w:val="16"/>
                            <w:szCs w:val="16"/>
                          </w:rPr>
                          <w:t xml:space="preserve">MEL MANAGER </w:t>
                        </w:r>
                      </w:p>
                      <w:p w14:paraId="3A1EAC08"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45BA793C"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1DC9D3D5"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62D04E78" w14:textId="77777777" w:rsidR="003722F3" w:rsidRDefault="003722F3" w:rsidP="00F14EFE">
                        <w:pPr>
                          <w:autoSpaceDE w:val="0"/>
                          <w:autoSpaceDN w:val="0"/>
                          <w:adjustRightInd w:val="0"/>
                          <w:jc w:val="center"/>
                          <w:rPr>
                            <w:rFonts w:ascii="Bodoni MT Black" w:hAnsi="Bodoni MT Black" w:cs="Bodoni MT Black"/>
                            <w:color w:val="000000"/>
                            <w:sz w:val="23"/>
                            <w:szCs w:val="36"/>
                          </w:rPr>
                        </w:pPr>
                      </w:p>
                      <w:p w14:paraId="6C5F455B" w14:textId="77777777" w:rsidR="003722F3" w:rsidRPr="00F70C00" w:rsidRDefault="003722F3" w:rsidP="00F14EFE">
                        <w:pPr>
                          <w:autoSpaceDE w:val="0"/>
                          <w:autoSpaceDN w:val="0"/>
                          <w:adjustRightInd w:val="0"/>
                          <w:jc w:val="center"/>
                          <w:rPr>
                            <w:rFonts w:ascii="Bodoni MT Black" w:hAnsi="Bodoni MT Black" w:cs="Bodoni MT Black"/>
                            <w:color w:val="000000"/>
                            <w:sz w:val="23"/>
                            <w:szCs w:val="36"/>
                          </w:rPr>
                        </w:pPr>
                      </w:p>
                    </w:txbxContent>
                  </v:textbox>
                </v:shape>
                <v:line id="Line 33" o:spid="_x0000_s1060" style="position:absolute;visibility:visible;mso-wrap-style:square" from="6862,14478" to="6862,2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34" o:spid="_x0000_s1061" type="#_x0000_t202" style="position:absolute;top:16185;width:10192;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" fillcolor="#9c0" strokeweight="3pt">
                  <v:textbox inset="1.60019mm,.80011mm,1.60019mm,.80011mm">
                    <w:txbxContent>
                      <w:p w14:paraId="4D9AB832" w14:textId="77777777" w:rsidR="003722F3" w:rsidRDefault="003722F3" w:rsidP="00F14EFE">
                        <w:pPr>
                          <w:rPr>
                            <w:rFonts w:ascii="Bodoni MT Black" w:hAnsi="Bodoni MT Black"/>
                            <w:sz w:val="16"/>
                            <w:szCs w:val="16"/>
                          </w:rPr>
                        </w:pPr>
                        <w:r>
                          <w:rPr>
                            <w:rFonts w:ascii="Bodoni MT Black" w:hAnsi="Bodoni MT Black"/>
                            <w:sz w:val="16"/>
                            <w:szCs w:val="16"/>
                          </w:rPr>
                          <w:t>MEL OFFICER</w:t>
                        </w:r>
                      </w:p>
                    </w:txbxContent>
                  </v:textbox>
                </v:shape>
                <v:shape id="Text Box 35" o:spid="_x0000_s1062" type="#_x0000_t202" style="position:absolute;left:43859;top:15851;width:9023;height: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" fillcolor="#9c0" strokeweight="3pt">
                  <v:textbox inset="1.60019mm,.80011mm,1.60019mm,.80011mm">
                    <w:txbxContent>
                      <w:p w14:paraId="674382FD" w14:textId="77777777" w:rsidR="003722F3" w:rsidRDefault="003722F3" w:rsidP="00F14EFE">
                        <w:pPr>
                          <w:autoSpaceDE w:val="0"/>
                          <w:autoSpaceDN w:val="0"/>
                          <w:adjustRightInd w:val="0"/>
                          <w:rPr>
                            <w:rFonts w:ascii="Bodoni MT Black" w:hAnsi="Bodoni MT Black" w:cs="Bodoni MT Black"/>
                            <w:color w:val="000000"/>
                            <w:sz w:val="16"/>
                            <w:szCs w:val="16"/>
                            <w:lang w:val="en-GB"/>
                          </w:rPr>
                        </w:pPr>
                        <w:r>
                          <w:rPr>
                            <w:rFonts w:ascii="Bodoni MT Black" w:hAnsi="Bodoni MT Black" w:cs="Bodoni MT Black"/>
                            <w:color w:val="000000"/>
                            <w:sz w:val="16"/>
                            <w:szCs w:val="16"/>
                            <w:lang w:val="en-GB"/>
                          </w:rPr>
                          <w:t>PROGRAM OFFICER</w:t>
                        </w:r>
                      </w:p>
                    </w:txbxContent>
                  </v:textbox>
                </v:shape>
                <v:line id="Line 36" o:spid="_x0000_s1063" style="position:absolute;flip:x;visibility:visible;mso-wrap-style:square" from="21982,22174" to="22002,3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37" o:spid="_x0000_s1064" style="position:absolute;visibility:visible;mso-wrap-style:square" from="9143,8001" to="160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8" o:spid="_x0000_s1065" style="position:absolute;visibility:visible;mso-wrap-style:square" from="27165,0" to="34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39" o:spid="_x0000_s1066" type="#_x0000_t202" style="position:absolute;left:52882;top:16185;width:11030;height: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" fillcolor="#9c0" strokeweight="3pt">
                  <v:textbox inset="1.60019mm,.80011mm,1.60019mm,.80011mm">
                    <w:txbxContent>
                      <w:p w14:paraId="731F2B86" w14:textId="77777777" w:rsidR="003722F3" w:rsidRPr="00873AE5" w:rsidRDefault="003722F3" w:rsidP="00F14EFE">
                        <w:pPr>
                          <w:rPr>
                            <w:szCs w:val="16"/>
                          </w:rPr>
                        </w:pPr>
                        <w:r>
                          <w:rPr>
                            <w:rFonts w:ascii="Bodoni MT Black" w:hAnsi="Bodoni MT Black"/>
                            <w:sz w:val="16"/>
                            <w:szCs w:val="16"/>
                          </w:rPr>
                          <w:t xml:space="preserve">PROGRAM OFFICER </w:t>
                        </w:r>
                      </w:p>
                    </w:txbxContent>
                  </v:textbox>
                </v:shape>
                <w10:anchorlock/>
              </v:group>
            </w:pict>
          </mc:Fallback>
        </mc:AlternateContent>
      </w:r>
    </w:p>
    <w:p w14:paraId="31B4320E" w14:textId="77777777" w:rsidR="00F14EFE" w:rsidRDefault="00F14EFE" w:rsidP="00F14EFE">
      <w:pPr>
        <w:autoSpaceDE w:val="0"/>
        <w:autoSpaceDN w:val="0"/>
        <w:adjustRightInd w:val="0"/>
        <w:jc w:val="center"/>
        <w:rPr>
          <w:rFonts w:ascii="Bodoni MT Black" w:hAnsi="Bodoni MT Black" w:cs="Bodoni MT Black"/>
          <w:b/>
          <w:bCs/>
          <w:color w:val="000000"/>
          <w:sz w:val="15"/>
        </w:rPr>
      </w:pPr>
    </w:p>
    <w:p w14:paraId="68F1058C" w14:textId="77777777" w:rsidR="00F14EFE" w:rsidRPr="00D5242C" w:rsidRDefault="00F14EFE" w:rsidP="00F14EFE">
      <w:r>
        <w:rPr>
          <w:noProof/>
        </w:rPr>
        <mc:AlternateContent>
          <mc:Choice Requires="wps">
            <w:drawing>
              <wp:anchor distT="0" distB="0" distL="114300" distR="114300" simplePos="0" relativeHeight="251676672" behindDoc="0" locked="0" layoutInCell="1" allowOverlap="1" wp14:anchorId="4662B197" wp14:editId="5343BF9A">
                <wp:simplePos x="0" y="0"/>
                <wp:positionH relativeFrom="column">
                  <wp:posOffset>2217420</wp:posOffset>
                </wp:positionH>
                <wp:positionV relativeFrom="paragraph">
                  <wp:posOffset>444500</wp:posOffset>
                </wp:positionV>
                <wp:extent cx="144145" cy="0"/>
                <wp:effectExtent l="7620" t="10160" r="10160" b="88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AEC8" id="Straight Connector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35pt" to="18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65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"/>
            </w:pict>
          </mc:Fallback>
        </mc:AlternateContent>
      </w:r>
    </w:p>
    <w:p w14:paraId="016EAA20" w14:textId="77777777" w:rsidR="00F14EFE" w:rsidRDefault="00F14EFE" w:rsidP="00F14EFE"/>
    <w:p w14:paraId="08E3384E" w14:textId="77777777" w:rsidR="00355796" w:rsidRPr="00411CFA" w:rsidRDefault="00355796" w:rsidP="00355796">
      <w:pPr>
        <w:rPr>
          <w:rFonts w:ascii="Baskerville" w:hAnsi="Baskerville"/>
          <w:b/>
        </w:rPr>
      </w:pPr>
    </w:p>
    <w:p w14:paraId="0642B4FB" w14:textId="77777777" w:rsidR="00355796" w:rsidRPr="00411CFA" w:rsidRDefault="00355796" w:rsidP="00355796">
      <w:pPr>
        <w:rPr>
          <w:rFonts w:ascii="Baskerville" w:hAnsi="Baskerville"/>
        </w:rPr>
      </w:pPr>
    </w:p>
    <w:p w14:paraId="5E6CE8D4" w14:textId="77777777" w:rsidR="00355796" w:rsidRPr="00411CFA" w:rsidRDefault="00355796" w:rsidP="00355796">
      <w:pPr>
        <w:rPr>
          <w:rFonts w:ascii="Baskerville" w:hAnsi="Baskerville"/>
          <w:b/>
          <w:sz w:val="20"/>
          <w:szCs w:val="20"/>
        </w:rPr>
      </w:pPr>
    </w:p>
    <w:p w14:paraId="132CF731" w14:textId="77777777" w:rsidR="00355796" w:rsidRPr="00411CFA" w:rsidRDefault="00355796" w:rsidP="00355796">
      <w:pPr>
        <w:shd w:val="clear" w:color="auto" w:fill="002060"/>
        <w:rPr>
          <w:rFonts w:ascii="Baskerville" w:hAnsi="Baskerville"/>
          <w:b/>
          <w:sz w:val="24"/>
          <w:szCs w:val="24"/>
        </w:rPr>
      </w:pPr>
      <w:r w:rsidRPr="00411CFA">
        <w:rPr>
          <w:rFonts w:ascii="Baskerville" w:hAnsi="Baskerville"/>
          <w:b/>
          <w:sz w:val="24"/>
          <w:szCs w:val="24"/>
        </w:rPr>
        <w:lastRenderedPageBreak/>
        <w:t>SECTION 2: STRATEGIC PLAN DEVELOPMENT</w:t>
      </w:r>
    </w:p>
    <w:p w14:paraId="76E0A9FC" w14:textId="77777777" w:rsidR="00355796" w:rsidRPr="00411CFA" w:rsidRDefault="00355796" w:rsidP="00355796">
      <w:pPr>
        <w:rPr>
          <w:rFonts w:ascii="Baskerville" w:hAnsi="Baskerville"/>
        </w:rPr>
      </w:pPr>
      <w:r w:rsidRPr="00411CFA">
        <w:rPr>
          <w:rFonts w:ascii="Baskerville" w:hAnsi="Baskerville"/>
        </w:rPr>
        <w:t>INTRODUCTION</w:t>
      </w:r>
    </w:p>
    <w:p w14:paraId="23E62215" w14:textId="697A67CE" w:rsidR="00355796" w:rsidRPr="00411CFA" w:rsidRDefault="00355796" w:rsidP="00355796">
      <w:pPr>
        <w:jc w:val="both"/>
        <w:rPr>
          <w:rFonts w:ascii="Baskerville" w:hAnsi="Baskerville"/>
        </w:rPr>
      </w:pPr>
      <w:r w:rsidRPr="00411CFA">
        <w:rPr>
          <w:rFonts w:ascii="Baskerville" w:hAnsi="Baskerville"/>
        </w:rPr>
        <w:t>According to Chris Jeff (2008), failure to address adequately the long-term strategic position of the organization culminates in under-performance otherwise called strategic drift. At YEF planning has become a very vital tool in characterizing our modern innovative approach, to attain a better future</w:t>
      </w:r>
      <w:r w:rsidR="00B54E10">
        <w:rPr>
          <w:rFonts w:ascii="Baskerville" w:hAnsi="Baskerville"/>
        </w:rPr>
        <w:t>. YEF</w:t>
      </w:r>
      <w:r w:rsidRPr="00411CFA">
        <w:rPr>
          <w:rFonts w:ascii="Baskerville" w:hAnsi="Baskerville"/>
        </w:rPr>
        <w:t xml:space="preserve"> sets planning as a tenet that guides its actions and directions to effectively manage its resources, tackle threats, hedge against uncertainties and reap the benefit</w:t>
      </w:r>
      <w:r w:rsidR="00C45F61">
        <w:rPr>
          <w:rFonts w:ascii="Baskerville" w:hAnsi="Baskerville"/>
        </w:rPr>
        <w:t>s</w:t>
      </w:r>
      <w:r w:rsidRPr="00411CFA">
        <w:rPr>
          <w:rFonts w:ascii="Baskerville" w:hAnsi="Baskerville"/>
        </w:rPr>
        <w:t xml:space="preserve"> of current and future opportunities. </w:t>
      </w:r>
    </w:p>
    <w:p w14:paraId="4EB64B15" w14:textId="04A2FA4B" w:rsidR="00355796" w:rsidRPr="00411CFA" w:rsidRDefault="00355796" w:rsidP="00355796">
      <w:pPr>
        <w:jc w:val="both"/>
        <w:rPr>
          <w:rFonts w:ascii="Baskerville" w:hAnsi="Baskerville"/>
        </w:rPr>
      </w:pPr>
      <w:r w:rsidRPr="00411CFA">
        <w:rPr>
          <w:rFonts w:ascii="Baskerville" w:hAnsi="Baskerville"/>
        </w:rPr>
        <w:t>Organizations without a clear strategy easily get overstretched and ineffective. Although NGOs may have a clear strategy witho</w:t>
      </w:r>
      <w:r w:rsidR="00C45F61">
        <w:rPr>
          <w:rFonts w:ascii="Baskerville" w:hAnsi="Baskerville"/>
        </w:rPr>
        <w:t>ut having a strategic plan, but</w:t>
      </w:r>
      <w:r w:rsidRPr="00411CFA">
        <w:rPr>
          <w:rFonts w:ascii="Baskerville" w:hAnsi="Baskerville"/>
        </w:rPr>
        <w:t xml:space="preserve"> writing it down enables it to be better understood by partners, by funders and donors and even by staff and trustees. This is especially important if people in the organization leave or new ones join. (</w:t>
      </w:r>
      <w:r w:rsidRPr="00411CFA">
        <w:rPr>
          <w:rFonts w:ascii="Baskerville" w:hAnsi="Baskerville"/>
          <w:i/>
        </w:rPr>
        <w:t>Rick James, 2013. International NGO Training and Research Centre</w:t>
      </w:r>
      <w:r w:rsidRPr="00411CFA">
        <w:rPr>
          <w:rFonts w:ascii="Baskerville" w:hAnsi="Baskerville"/>
        </w:rPr>
        <w:t>).</w:t>
      </w:r>
    </w:p>
    <w:p w14:paraId="426B3B19" w14:textId="77777777" w:rsidR="00355796" w:rsidRPr="00411CFA" w:rsidRDefault="00355796" w:rsidP="00355796">
      <w:pPr>
        <w:rPr>
          <w:rFonts w:ascii="Baskerville" w:hAnsi="Baskerville"/>
        </w:rPr>
      </w:pPr>
      <w:r w:rsidRPr="00411CFA">
        <w:rPr>
          <w:rFonts w:ascii="Baskerville" w:hAnsi="Baskerville"/>
        </w:rPr>
        <w:t>PURPOSE OF THE STRATEGIC PLAN</w:t>
      </w:r>
    </w:p>
    <w:p w14:paraId="26C6F916" w14:textId="7BCC92D8" w:rsidR="00355796" w:rsidRPr="00411CFA" w:rsidRDefault="00355796" w:rsidP="00355796">
      <w:pPr>
        <w:jc w:val="both"/>
        <w:rPr>
          <w:rFonts w:ascii="Baskerville" w:hAnsi="Baskerville"/>
        </w:rPr>
      </w:pPr>
      <w:r w:rsidRPr="00411CFA">
        <w:rPr>
          <w:rFonts w:ascii="Baskerville" w:hAnsi="Baskerville"/>
        </w:rPr>
        <w:t>Youth Empowerment Foundation (YEF) has decided to adopt and develop a comprehensive strategy for the next five years, so as to play its vanguard role i</w:t>
      </w:r>
      <w:r w:rsidR="00C45F61">
        <w:rPr>
          <w:rFonts w:ascii="Baskerville" w:hAnsi="Baskerville"/>
        </w:rPr>
        <w:t>n creating a Nigeria where</w:t>
      </w:r>
      <w:r w:rsidRPr="00411CFA">
        <w:rPr>
          <w:rFonts w:ascii="Baskerville" w:hAnsi="Baskerville"/>
        </w:rPr>
        <w:t xml:space="preserve"> adolescents and young people are healthy and have access to justice and at the same time, face the inherent challenges in the employment world. </w:t>
      </w:r>
    </w:p>
    <w:p w14:paraId="3A4E9403" w14:textId="77777777" w:rsidR="00355796" w:rsidRPr="00411CFA" w:rsidRDefault="00355796" w:rsidP="00355796">
      <w:pPr>
        <w:jc w:val="both"/>
        <w:rPr>
          <w:rFonts w:ascii="Baskerville" w:hAnsi="Baskerville"/>
        </w:rPr>
      </w:pPr>
      <w:r w:rsidRPr="00411CFA">
        <w:rPr>
          <w:rFonts w:ascii="Baskerville" w:hAnsi="Baskerville"/>
        </w:rPr>
        <w:t>The planning process was conducted in consultation with target groups and staff members in order to identify needs and involve them to develop the organization’s aims and objectives, as well as sensitize the participants on the various steps involved in the strategic planning and its vital importance to the organization.</w:t>
      </w:r>
    </w:p>
    <w:p w14:paraId="73911AD1" w14:textId="77777777" w:rsidR="00355796" w:rsidRPr="00411CFA" w:rsidRDefault="00355796" w:rsidP="00355796">
      <w:pPr>
        <w:rPr>
          <w:rFonts w:ascii="Baskerville" w:hAnsi="Baskerville"/>
        </w:rPr>
      </w:pPr>
      <w:r w:rsidRPr="00411CFA">
        <w:rPr>
          <w:rFonts w:ascii="Baskerville" w:hAnsi="Baskerville"/>
        </w:rPr>
        <w:t>IMPORTANCE OF STRATEGIC PLANNING FOR NGOs</w:t>
      </w:r>
    </w:p>
    <w:p w14:paraId="20BEBB10" w14:textId="722A5915" w:rsidR="00355796" w:rsidRPr="00411CFA" w:rsidRDefault="00355796" w:rsidP="00355796">
      <w:pPr>
        <w:jc w:val="both"/>
        <w:rPr>
          <w:rFonts w:ascii="Baskerville" w:hAnsi="Baskerville"/>
        </w:rPr>
      </w:pPr>
      <w:r w:rsidRPr="00411CFA">
        <w:rPr>
          <w:rFonts w:ascii="Baskerville" w:hAnsi="Baskerville"/>
        </w:rPr>
        <w:t>Strategic plan is one of the important and fundamental tools that ensures the continuity of the organization in performing its developmental role, it allows the organization to adapt its role to fit the diverse needs of the target groups. Strategic planning means a systematic process aimed at identifying and addressing specific issues in a participatory manner in order to attain the desired outcomes (</w:t>
      </w:r>
      <w:r w:rsidRPr="00411CFA">
        <w:rPr>
          <w:rFonts w:ascii="Baskerville" w:hAnsi="Baskerville"/>
          <w:i/>
        </w:rPr>
        <w:t>Rick James, 2013. International NGO Training and Research Centre</w:t>
      </w:r>
      <w:r w:rsidRPr="00411CFA">
        <w:rPr>
          <w:rFonts w:ascii="Baskerville" w:hAnsi="Baskerville"/>
        </w:rPr>
        <w:t>). There are many reasons why making strategic plan</w:t>
      </w:r>
      <w:r w:rsidR="00C45F61">
        <w:rPr>
          <w:rFonts w:ascii="Baskerville" w:hAnsi="Baskerville"/>
        </w:rPr>
        <w:t>s</w:t>
      </w:r>
      <w:r w:rsidRPr="00411CFA">
        <w:rPr>
          <w:rFonts w:ascii="Baskerville" w:hAnsi="Baskerville"/>
        </w:rPr>
        <w:t xml:space="preserve"> are important for NGOs. Making a strategic plan can:   </w:t>
      </w:r>
    </w:p>
    <w:p w14:paraId="501B2775" w14:textId="77777777" w:rsidR="00355796" w:rsidRPr="00411CFA" w:rsidRDefault="00355796" w:rsidP="00355796">
      <w:pPr>
        <w:pStyle w:val="ListParagraph"/>
        <w:numPr>
          <w:ilvl w:val="0"/>
          <w:numId w:val="1"/>
        </w:numPr>
        <w:jc w:val="both"/>
        <w:rPr>
          <w:rFonts w:ascii="Baskerville" w:hAnsi="Baskerville"/>
        </w:rPr>
      </w:pPr>
      <w:r w:rsidRPr="00411CFA">
        <w:rPr>
          <w:rFonts w:ascii="Baskerville" w:hAnsi="Baskerville"/>
        </w:rPr>
        <w:t xml:space="preserve">Contribute to identifying internal capabilities and what characterizes the organization in terms of strengths, weaknesses, opportunities and threats (where we are now?), and how to deal with each of them in a way to sustain the expectations of the target groups.  </w:t>
      </w:r>
    </w:p>
    <w:p w14:paraId="3CC59AC1" w14:textId="77777777" w:rsidR="00355796" w:rsidRPr="00411CFA" w:rsidRDefault="00355796" w:rsidP="00355796">
      <w:pPr>
        <w:pStyle w:val="ListParagraph"/>
        <w:numPr>
          <w:ilvl w:val="0"/>
          <w:numId w:val="1"/>
        </w:numPr>
        <w:jc w:val="both"/>
        <w:rPr>
          <w:rFonts w:ascii="Baskerville" w:hAnsi="Baskerville"/>
        </w:rPr>
      </w:pPr>
      <w:r w:rsidRPr="00411CFA">
        <w:rPr>
          <w:rFonts w:ascii="Baskerville" w:hAnsi="Baskerville"/>
        </w:rPr>
        <w:t xml:space="preserve">Assist in achieving the desired results sought by the organization (where we want to go?). </w:t>
      </w:r>
    </w:p>
    <w:p w14:paraId="03CEC37F" w14:textId="77777777" w:rsidR="00355796" w:rsidRPr="00411CFA" w:rsidRDefault="00355796" w:rsidP="00355796">
      <w:pPr>
        <w:pStyle w:val="ListParagraph"/>
        <w:numPr>
          <w:ilvl w:val="0"/>
          <w:numId w:val="1"/>
        </w:numPr>
        <w:jc w:val="both"/>
        <w:rPr>
          <w:rFonts w:ascii="Baskerville" w:hAnsi="Baskerville"/>
        </w:rPr>
      </w:pPr>
      <w:r w:rsidRPr="00411CFA">
        <w:rPr>
          <w:rFonts w:ascii="Baskerville" w:hAnsi="Baskerville"/>
        </w:rPr>
        <w:t>Lead to improved quality of decisions taken by the organization by focusing on vital matters and challenges facing the organization. It helps decision-makers to determine how to get there?</w:t>
      </w:r>
    </w:p>
    <w:p w14:paraId="2E2E8966" w14:textId="77777777" w:rsidR="00355796" w:rsidRPr="00411CFA" w:rsidRDefault="00355796" w:rsidP="00355796">
      <w:pPr>
        <w:pStyle w:val="ListParagraph"/>
        <w:numPr>
          <w:ilvl w:val="0"/>
          <w:numId w:val="1"/>
        </w:numPr>
        <w:jc w:val="both"/>
        <w:rPr>
          <w:rFonts w:ascii="Baskerville" w:hAnsi="Baskerville"/>
        </w:rPr>
      </w:pPr>
      <w:r w:rsidRPr="00411CFA">
        <w:rPr>
          <w:rFonts w:ascii="Baskerville" w:hAnsi="Baskerville"/>
        </w:rPr>
        <w:t xml:space="preserve">Create the organization’s identity and contribute to its grassroots development. </w:t>
      </w:r>
    </w:p>
    <w:p w14:paraId="4A59D29D" w14:textId="77777777" w:rsidR="00355796" w:rsidRPr="00411CFA" w:rsidRDefault="00355796" w:rsidP="00355796">
      <w:pPr>
        <w:pStyle w:val="ListParagraph"/>
        <w:numPr>
          <w:ilvl w:val="0"/>
          <w:numId w:val="1"/>
        </w:numPr>
        <w:jc w:val="both"/>
        <w:rPr>
          <w:rFonts w:ascii="Baskerville" w:hAnsi="Baskerville"/>
        </w:rPr>
      </w:pPr>
      <w:r w:rsidRPr="00411CFA">
        <w:rPr>
          <w:rFonts w:ascii="Baskerville" w:hAnsi="Baskerville"/>
        </w:rPr>
        <w:t xml:space="preserve">Helps the organization to allocate and distribute available resources and identify ways to use them, strategic planning depends on precise considerations of the organization’s capabilities and its environment, leading to the adoption of important decisions involving resources management. </w:t>
      </w:r>
    </w:p>
    <w:p w14:paraId="72F1B297" w14:textId="77777777" w:rsidR="00355796" w:rsidRPr="00411CFA" w:rsidRDefault="00355796" w:rsidP="00355796">
      <w:pPr>
        <w:pStyle w:val="ListParagraph"/>
        <w:numPr>
          <w:ilvl w:val="0"/>
          <w:numId w:val="1"/>
        </w:numPr>
        <w:jc w:val="both"/>
        <w:rPr>
          <w:rFonts w:ascii="Baskerville" w:hAnsi="Baskerville"/>
        </w:rPr>
      </w:pPr>
      <w:r w:rsidRPr="00411CFA">
        <w:rPr>
          <w:rFonts w:ascii="Baskerville" w:hAnsi="Baskerville"/>
        </w:rPr>
        <w:t xml:space="preserve">Increase the awareness and sensitivity of managers about winds of changes and the threats and opportunities that surrounds its planning by taking the change into account. </w:t>
      </w:r>
    </w:p>
    <w:p w14:paraId="0CBBB6BC" w14:textId="2E647CC9" w:rsidR="00355796" w:rsidRPr="00411CFA" w:rsidRDefault="00355796" w:rsidP="00F14EFE">
      <w:pPr>
        <w:rPr>
          <w:rFonts w:ascii="Baskerville" w:hAnsi="Baskerville"/>
        </w:rPr>
      </w:pPr>
      <w:r w:rsidRPr="00411CFA">
        <w:rPr>
          <w:rFonts w:ascii="Baskerville" w:hAnsi="Baskerville"/>
        </w:rPr>
        <w:t>LIMITATION</w:t>
      </w:r>
      <w:r w:rsidR="00C45F61">
        <w:rPr>
          <w:rFonts w:ascii="Baskerville" w:hAnsi="Baskerville"/>
        </w:rPr>
        <w:t>:</w:t>
      </w:r>
      <w:r w:rsidR="00F14EFE">
        <w:rPr>
          <w:rFonts w:ascii="Baskerville" w:hAnsi="Baskerville"/>
        </w:rPr>
        <w:t xml:space="preserve"> </w:t>
      </w:r>
      <w:r w:rsidRPr="00411CFA">
        <w:rPr>
          <w:rFonts w:ascii="Baskerville" w:hAnsi="Baskerville"/>
        </w:rPr>
        <w:t xml:space="preserve">The strategic planning was well planned and </w:t>
      </w:r>
      <w:proofErr w:type="gramStart"/>
      <w:r w:rsidRPr="00411CFA">
        <w:rPr>
          <w:rFonts w:ascii="Baskerville" w:hAnsi="Baskerville"/>
        </w:rPr>
        <w:t>effective,</w:t>
      </w:r>
      <w:proofErr w:type="gramEnd"/>
      <w:r w:rsidRPr="00411CFA">
        <w:rPr>
          <w:rFonts w:ascii="Baskerville" w:hAnsi="Baskerville"/>
        </w:rPr>
        <w:t xml:space="preserve"> however it has a short period o</w:t>
      </w:r>
      <w:r w:rsidR="00C45F61">
        <w:rPr>
          <w:rFonts w:ascii="Baskerville" w:hAnsi="Baskerville"/>
        </w:rPr>
        <w:t>f time to achieve these huge fea</w:t>
      </w:r>
      <w:r w:rsidRPr="00411CFA">
        <w:rPr>
          <w:rFonts w:ascii="Baskerville" w:hAnsi="Baskerville"/>
        </w:rPr>
        <w:t xml:space="preserve">t. </w:t>
      </w:r>
    </w:p>
    <w:p w14:paraId="414CD2E8" w14:textId="77777777" w:rsidR="009B3D31" w:rsidRDefault="009B3D31" w:rsidP="00355796">
      <w:pPr>
        <w:rPr>
          <w:rFonts w:ascii="Baskerville" w:hAnsi="Baskerville"/>
        </w:rPr>
      </w:pPr>
    </w:p>
    <w:p w14:paraId="185E0079" w14:textId="77777777" w:rsidR="00355796" w:rsidRPr="00411CFA" w:rsidRDefault="00355796" w:rsidP="00355796">
      <w:pPr>
        <w:rPr>
          <w:rFonts w:ascii="Baskerville" w:hAnsi="Baskerville"/>
        </w:rPr>
      </w:pPr>
      <w:r w:rsidRPr="00411CFA">
        <w:rPr>
          <w:rFonts w:ascii="Baskerville" w:hAnsi="Baskerville"/>
        </w:rPr>
        <w:lastRenderedPageBreak/>
        <w:t>METHODOLOGY</w:t>
      </w:r>
    </w:p>
    <w:p w14:paraId="6944E1F2" w14:textId="0B0EA393" w:rsidR="00355796" w:rsidRPr="00411CFA" w:rsidRDefault="00355796" w:rsidP="00355796">
      <w:pPr>
        <w:jc w:val="both"/>
        <w:rPr>
          <w:rFonts w:ascii="Baskerville" w:hAnsi="Baskerville"/>
        </w:rPr>
      </w:pPr>
      <w:r w:rsidRPr="00411CFA">
        <w:rPr>
          <w:rFonts w:ascii="Baskerville" w:hAnsi="Baskerville"/>
        </w:rPr>
        <w:t xml:space="preserve">The process of preparing the strategic plan was based on a descriptive and analytical approach, using SWOT for environmental scanning to identify internal strengths and weaknesses as a basis for self-assessment, perusing external opportunities and threats as a starting point for the development of the strategic plan that also includes the vision, mission and strategic objectives. Improving weaknesses and maintaining the internal points of strengths through their integration in the strategic planning agenda of the organization was </w:t>
      </w:r>
      <w:r w:rsidR="00C45F61">
        <w:rPr>
          <w:rFonts w:ascii="Baskerville" w:hAnsi="Baskerville"/>
        </w:rPr>
        <w:t xml:space="preserve">a </w:t>
      </w:r>
      <w:r w:rsidRPr="00411CFA">
        <w:rPr>
          <w:rFonts w:ascii="Baskerville" w:hAnsi="Baskerville"/>
        </w:rPr>
        <w:t>key approach. In addition to benefiting from opportunities and managing external risks through mitigation measures to ensure the achievement of the desired results, an evaluation of the expired strategic plan was conducted to ascertain the level of achievement and growth of the organization</w:t>
      </w:r>
      <w:r w:rsidR="00C45F61">
        <w:rPr>
          <w:rFonts w:ascii="Baskerville" w:hAnsi="Baskerville"/>
        </w:rPr>
        <w:t>.</w:t>
      </w:r>
      <w:r w:rsidRPr="00411CFA">
        <w:rPr>
          <w:rFonts w:ascii="Baskerville" w:hAnsi="Baskerville"/>
        </w:rPr>
        <w:t xml:space="preserve">  </w:t>
      </w:r>
    </w:p>
    <w:p w14:paraId="129CDF67" w14:textId="77777777" w:rsidR="00355796" w:rsidRPr="00411CFA" w:rsidRDefault="00355796" w:rsidP="00355796">
      <w:pPr>
        <w:jc w:val="both"/>
        <w:rPr>
          <w:rFonts w:ascii="Baskerville" w:hAnsi="Baskerville"/>
        </w:rPr>
      </w:pPr>
      <w:r w:rsidRPr="00411CFA">
        <w:rPr>
          <w:rFonts w:ascii="Baskerville" w:hAnsi="Baskerville"/>
        </w:rPr>
        <w:t>TOOLS</w:t>
      </w:r>
    </w:p>
    <w:p w14:paraId="273327C5" w14:textId="705F2E65" w:rsidR="00355796" w:rsidRPr="00411CFA" w:rsidRDefault="00355796" w:rsidP="00355796">
      <w:pPr>
        <w:jc w:val="both"/>
        <w:rPr>
          <w:rFonts w:ascii="Baskerville" w:hAnsi="Baskerville"/>
        </w:rPr>
      </w:pPr>
      <w:r w:rsidRPr="00411CFA">
        <w:rPr>
          <w:rFonts w:ascii="Baskerville" w:hAnsi="Baskerville"/>
        </w:rPr>
        <w:t>To gather</w:t>
      </w:r>
      <w:r w:rsidR="00C45F61">
        <w:rPr>
          <w:rFonts w:ascii="Baskerville" w:hAnsi="Baskerville"/>
        </w:rPr>
        <w:t xml:space="preserve"> data and information that was</w:t>
      </w:r>
      <w:r w:rsidRPr="00411CFA">
        <w:rPr>
          <w:rFonts w:ascii="Baskerville" w:hAnsi="Baskerville"/>
        </w:rPr>
        <w:t xml:space="preserve"> used during the strategic </w:t>
      </w:r>
      <w:r w:rsidR="00C45F61">
        <w:rPr>
          <w:rFonts w:ascii="Baskerville" w:hAnsi="Baskerville"/>
        </w:rPr>
        <w:t>plan development, the tools</w:t>
      </w:r>
      <w:r w:rsidRPr="00411CFA">
        <w:rPr>
          <w:rFonts w:ascii="Baskerville" w:hAnsi="Baskerville"/>
        </w:rPr>
        <w:t xml:space="preserve"> include.</w:t>
      </w:r>
    </w:p>
    <w:p w14:paraId="708970A1" w14:textId="77777777" w:rsidR="00355796" w:rsidRPr="00411CFA" w:rsidRDefault="00355796" w:rsidP="00355796">
      <w:pPr>
        <w:jc w:val="both"/>
        <w:rPr>
          <w:rFonts w:ascii="Baskerville" w:hAnsi="Baskerville"/>
          <w:b/>
          <w:i/>
          <w:u w:val="single"/>
        </w:rPr>
      </w:pPr>
      <w:r w:rsidRPr="00411CFA">
        <w:rPr>
          <w:rFonts w:ascii="Baskerville" w:hAnsi="Baskerville"/>
          <w:b/>
          <w:i/>
          <w:u w:val="single"/>
        </w:rPr>
        <w:t xml:space="preserve">Interviews </w:t>
      </w:r>
    </w:p>
    <w:p w14:paraId="63B2B5F0" w14:textId="77777777" w:rsidR="00355796" w:rsidRPr="00411CFA" w:rsidRDefault="00355796" w:rsidP="00355796">
      <w:pPr>
        <w:jc w:val="both"/>
        <w:rPr>
          <w:rFonts w:ascii="Baskerville" w:hAnsi="Baskerville"/>
        </w:rPr>
      </w:pPr>
      <w:r w:rsidRPr="00411CFA">
        <w:rPr>
          <w:rFonts w:ascii="Baskerville" w:hAnsi="Baskerville"/>
        </w:rPr>
        <w:t xml:space="preserve">Face-to-face interviews/interface were conducted with: </w:t>
      </w:r>
    </w:p>
    <w:p w14:paraId="59FAB64A" w14:textId="6EC94D1D" w:rsidR="00355796" w:rsidRPr="00411CFA" w:rsidRDefault="00C45F61" w:rsidP="00355796">
      <w:pPr>
        <w:pStyle w:val="ListParagraph"/>
        <w:numPr>
          <w:ilvl w:val="0"/>
          <w:numId w:val="2"/>
        </w:numPr>
        <w:jc w:val="both"/>
        <w:rPr>
          <w:rFonts w:ascii="Baskerville" w:hAnsi="Baskerville"/>
        </w:rPr>
      </w:pPr>
      <w:r>
        <w:rPr>
          <w:rFonts w:ascii="Baskerville" w:hAnsi="Baskerville"/>
        </w:rPr>
        <w:t>Executive Secretary</w:t>
      </w:r>
      <w:r w:rsidR="00355796" w:rsidRPr="00411CFA">
        <w:rPr>
          <w:rFonts w:ascii="Baskerville" w:hAnsi="Baskerville"/>
        </w:rPr>
        <w:t xml:space="preserve"> </w:t>
      </w:r>
    </w:p>
    <w:p w14:paraId="023029A0" w14:textId="77777777" w:rsidR="00355796" w:rsidRPr="00411CFA" w:rsidRDefault="00355796" w:rsidP="00355796">
      <w:pPr>
        <w:pStyle w:val="ListParagraph"/>
        <w:numPr>
          <w:ilvl w:val="0"/>
          <w:numId w:val="3"/>
        </w:numPr>
        <w:jc w:val="both"/>
        <w:rPr>
          <w:rFonts w:ascii="Baskerville" w:hAnsi="Baskerville"/>
        </w:rPr>
      </w:pPr>
      <w:r w:rsidRPr="00411CFA">
        <w:rPr>
          <w:rFonts w:ascii="Baskerville" w:hAnsi="Baskerville"/>
        </w:rPr>
        <w:t>Program Manager</w:t>
      </w:r>
    </w:p>
    <w:p w14:paraId="0CB99274" w14:textId="77777777" w:rsidR="00355796" w:rsidRDefault="00355796" w:rsidP="00355796">
      <w:pPr>
        <w:pStyle w:val="ListParagraph"/>
        <w:numPr>
          <w:ilvl w:val="0"/>
          <w:numId w:val="3"/>
        </w:numPr>
        <w:jc w:val="both"/>
        <w:rPr>
          <w:rFonts w:ascii="Baskerville" w:hAnsi="Baskerville"/>
        </w:rPr>
      </w:pPr>
      <w:r w:rsidRPr="00411CFA">
        <w:rPr>
          <w:rFonts w:ascii="Baskerville" w:hAnsi="Baskerville"/>
        </w:rPr>
        <w:t>Staff</w:t>
      </w:r>
    </w:p>
    <w:p w14:paraId="3BA04BF8" w14:textId="04E8296F" w:rsidR="00C45F61" w:rsidRDefault="00C45F61" w:rsidP="00355796">
      <w:pPr>
        <w:pStyle w:val="ListParagraph"/>
        <w:numPr>
          <w:ilvl w:val="0"/>
          <w:numId w:val="3"/>
        </w:numPr>
        <w:jc w:val="both"/>
        <w:rPr>
          <w:rFonts w:ascii="Baskerville" w:hAnsi="Baskerville"/>
        </w:rPr>
      </w:pPr>
      <w:r>
        <w:rPr>
          <w:rFonts w:ascii="Baskerville" w:hAnsi="Baskerville"/>
        </w:rPr>
        <w:t>Stakeholders</w:t>
      </w:r>
    </w:p>
    <w:p w14:paraId="0F8F3B71" w14:textId="598A3075" w:rsidR="00C45F61" w:rsidRPr="00411CFA" w:rsidRDefault="00C45F61" w:rsidP="00355796">
      <w:pPr>
        <w:pStyle w:val="ListParagraph"/>
        <w:numPr>
          <w:ilvl w:val="0"/>
          <w:numId w:val="3"/>
        </w:numPr>
        <w:jc w:val="both"/>
        <w:rPr>
          <w:rFonts w:ascii="Baskerville" w:hAnsi="Baskerville"/>
        </w:rPr>
      </w:pPr>
      <w:r>
        <w:rPr>
          <w:rFonts w:ascii="Baskerville" w:hAnsi="Baskerville"/>
        </w:rPr>
        <w:t>Selected board members</w:t>
      </w:r>
    </w:p>
    <w:p w14:paraId="46342FE1" w14:textId="77777777" w:rsidR="00355796" w:rsidRPr="00411CFA" w:rsidRDefault="00355796" w:rsidP="00355796">
      <w:pPr>
        <w:jc w:val="both"/>
        <w:rPr>
          <w:rFonts w:ascii="Baskerville" w:hAnsi="Baskerville"/>
          <w:b/>
          <w:i/>
          <w:u w:val="single"/>
        </w:rPr>
      </w:pPr>
      <w:r w:rsidRPr="00411CFA">
        <w:rPr>
          <w:rFonts w:ascii="Baskerville" w:hAnsi="Baskerville"/>
          <w:b/>
          <w:i/>
          <w:u w:val="single"/>
        </w:rPr>
        <w:t>Documents and Reports</w:t>
      </w:r>
    </w:p>
    <w:p w14:paraId="5B1D9D00" w14:textId="77777777" w:rsidR="00355796" w:rsidRPr="00411CFA" w:rsidRDefault="00355796" w:rsidP="00355796">
      <w:pPr>
        <w:jc w:val="both"/>
        <w:rPr>
          <w:rFonts w:ascii="Baskerville" w:hAnsi="Baskerville"/>
        </w:rPr>
      </w:pPr>
      <w:r w:rsidRPr="00411CFA">
        <w:rPr>
          <w:rFonts w:ascii="Baskerville" w:hAnsi="Baskerville"/>
        </w:rPr>
        <w:t xml:space="preserve">The following documentations were reviewed: </w:t>
      </w:r>
    </w:p>
    <w:p w14:paraId="1A1CE47D" w14:textId="77777777" w:rsidR="00355796" w:rsidRPr="00411CFA" w:rsidRDefault="00355796" w:rsidP="00355796">
      <w:pPr>
        <w:pStyle w:val="ListParagraph"/>
        <w:numPr>
          <w:ilvl w:val="0"/>
          <w:numId w:val="4"/>
        </w:numPr>
        <w:jc w:val="both"/>
        <w:rPr>
          <w:rFonts w:ascii="Baskerville" w:hAnsi="Baskerville"/>
        </w:rPr>
      </w:pPr>
      <w:r w:rsidRPr="00411CFA">
        <w:rPr>
          <w:rFonts w:ascii="Baskerville" w:hAnsi="Baskerville"/>
        </w:rPr>
        <w:t>Strategic plan (previous)</w:t>
      </w:r>
    </w:p>
    <w:p w14:paraId="617660EE" w14:textId="77777777" w:rsidR="00355796" w:rsidRPr="00411CFA" w:rsidRDefault="00355796" w:rsidP="00355796">
      <w:pPr>
        <w:pStyle w:val="ListParagraph"/>
        <w:numPr>
          <w:ilvl w:val="0"/>
          <w:numId w:val="4"/>
        </w:numPr>
        <w:jc w:val="both"/>
        <w:rPr>
          <w:rFonts w:ascii="Baskerville" w:hAnsi="Baskerville"/>
        </w:rPr>
      </w:pPr>
      <w:r w:rsidRPr="00411CFA">
        <w:rPr>
          <w:rFonts w:ascii="Baskerville" w:hAnsi="Baskerville"/>
        </w:rPr>
        <w:t>The organization’s documents and records including programs and management reports</w:t>
      </w:r>
    </w:p>
    <w:p w14:paraId="15717C48" w14:textId="77777777" w:rsidR="00355796" w:rsidRPr="00411CFA" w:rsidRDefault="00355796" w:rsidP="00355796">
      <w:pPr>
        <w:pStyle w:val="ListParagraph"/>
        <w:numPr>
          <w:ilvl w:val="0"/>
          <w:numId w:val="4"/>
        </w:numPr>
        <w:jc w:val="both"/>
        <w:rPr>
          <w:rFonts w:ascii="Baskerville" w:hAnsi="Baskerville"/>
        </w:rPr>
      </w:pPr>
      <w:r w:rsidRPr="00411CFA">
        <w:rPr>
          <w:rFonts w:ascii="Baskerville" w:hAnsi="Baskerville"/>
        </w:rPr>
        <w:t xml:space="preserve"> Available database of the organization </w:t>
      </w:r>
    </w:p>
    <w:p w14:paraId="3DB98643" w14:textId="77777777" w:rsidR="00355796" w:rsidRPr="00411CFA" w:rsidRDefault="00355796" w:rsidP="00355796">
      <w:pPr>
        <w:jc w:val="both"/>
        <w:rPr>
          <w:rFonts w:ascii="Baskerville" w:hAnsi="Baskerville"/>
          <w:b/>
          <w:i/>
          <w:u w:val="single"/>
        </w:rPr>
      </w:pPr>
      <w:r w:rsidRPr="00411CFA">
        <w:rPr>
          <w:rFonts w:ascii="Baskerville" w:hAnsi="Baskerville"/>
          <w:b/>
          <w:i/>
          <w:u w:val="single"/>
        </w:rPr>
        <w:t xml:space="preserve">Real-time Observation </w:t>
      </w:r>
    </w:p>
    <w:p w14:paraId="11608359" w14:textId="77777777" w:rsidR="00355796" w:rsidRPr="00411CFA" w:rsidRDefault="00355796" w:rsidP="00355796">
      <w:pPr>
        <w:jc w:val="both"/>
        <w:rPr>
          <w:rFonts w:ascii="Baskerville" w:hAnsi="Baskerville"/>
        </w:rPr>
      </w:pPr>
      <w:r w:rsidRPr="00411CFA">
        <w:rPr>
          <w:rFonts w:ascii="Baskerville" w:hAnsi="Baskerville"/>
        </w:rPr>
        <w:t>Real-time observation and interrogation of governance, management structure and collaboration processes of the organization were conducted, including intervention procedures.</w:t>
      </w:r>
    </w:p>
    <w:p w14:paraId="726F62A3" w14:textId="77777777" w:rsidR="00355796" w:rsidRPr="00411CFA" w:rsidRDefault="00355796" w:rsidP="00355796">
      <w:pPr>
        <w:rPr>
          <w:rFonts w:ascii="Baskerville" w:hAnsi="Baskerville"/>
        </w:rPr>
      </w:pPr>
      <w:r w:rsidRPr="00411CFA">
        <w:rPr>
          <w:rFonts w:ascii="Baskerville" w:hAnsi="Baskerville"/>
        </w:rPr>
        <w:t>IDENTITY OF THE ORGANIZATION</w:t>
      </w:r>
    </w:p>
    <w:p w14:paraId="3627FE5A" w14:textId="4BF58745" w:rsidR="00355796" w:rsidRPr="00411CFA" w:rsidRDefault="00C45F61" w:rsidP="00355796">
      <w:pPr>
        <w:jc w:val="both"/>
        <w:rPr>
          <w:rFonts w:ascii="Baskerville" w:hAnsi="Baskerville"/>
        </w:rPr>
      </w:pPr>
      <w:r>
        <w:rPr>
          <w:rFonts w:ascii="Baskerville" w:hAnsi="Baskerville"/>
        </w:rPr>
        <w:t>YEF</w:t>
      </w:r>
      <w:r w:rsidR="00355796" w:rsidRPr="00411CFA">
        <w:rPr>
          <w:rFonts w:ascii="Baskerville" w:hAnsi="Baskerville"/>
        </w:rPr>
        <w:t xml:space="preserve"> aims to be the leading </w:t>
      </w:r>
      <w:r>
        <w:rPr>
          <w:rFonts w:ascii="Baskerville" w:hAnsi="Baskerville"/>
        </w:rPr>
        <w:t xml:space="preserve">non-governmental organization </w:t>
      </w:r>
      <w:r w:rsidR="00355796" w:rsidRPr="00411CFA">
        <w:rPr>
          <w:rFonts w:ascii="Baskerville" w:hAnsi="Baskerville"/>
        </w:rPr>
        <w:t>providing service</w:t>
      </w:r>
      <w:r>
        <w:rPr>
          <w:rFonts w:ascii="Baskerville" w:hAnsi="Baskerville"/>
        </w:rPr>
        <w:t>s</w:t>
      </w:r>
      <w:r w:rsidR="00355796" w:rsidRPr="00411CFA">
        <w:rPr>
          <w:rFonts w:ascii="Baskerville" w:hAnsi="Baskerville"/>
        </w:rPr>
        <w:t xml:space="preserve"> to young people and adolescents in the Nigerian society</w:t>
      </w:r>
      <w:r>
        <w:rPr>
          <w:rFonts w:ascii="Baskerville" w:hAnsi="Baskerville"/>
        </w:rPr>
        <w:t>. YEF focuses</w:t>
      </w:r>
      <w:r w:rsidR="00355796" w:rsidRPr="00411CFA">
        <w:rPr>
          <w:rFonts w:ascii="Baskerville" w:hAnsi="Baskerville"/>
        </w:rPr>
        <w:t xml:space="preserve"> on disadvantaged women and children, adolescent and young </w:t>
      </w:r>
      <w:r w:rsidR="00B54E10">
        <w:rPr>
          <w:rFonts w:ascii="Baskerville" w:hAnsi="Baskerville"/>
        </w:rPr>
        <w:t xml:space="preserve">people </w:t>
      </w:r>
      <w:r w:rsidR="00355796" w:rsidRPr="00411CFA">
        <w:rPr>
          <w:rFonts w:ascii="Baskerville" w:hAnsi="Baskerville"/>
        </w:rPr>
        <w:t>through partnership building and implementation of sustainable program. Thus, this can be expressed through the following statements:</w:t>
      </w:r>
    </w:p>
    <w:p w14:paraId="37559558" w14:textId="77777777" w:rsidR="00355796" w:rsidRPr="00411CFA" w:rsidRDefault="00355796" w:rsidP="00355796">
      <w:pPr>
        <w:jc w:val="both"/>
        <w:rPr>
          <w:rFonts w:ascii="Baskerville" w:hAnsi="Baskerville"/>
        </w:rPr>
      </w:pPr>
      <w:r w:rsidRPr="00411CFA">
        <w:rPr>
          <w:rFonts w:ascii="Baskerville" w:hAnsi="Baskerville"/>
        </w:rPr>
        <w:t>VISION</w:t>
      </w:r>
    </w:p>
    <w:p w14:paraId="694F11DB" w14:textId="6C82AC66" w:rsidR="00355796" w:rsidRPr="00411CFA" w:rsidRDefault="00C45F61" w:rsidP="00355796">
      <w:pPr>
        <w:jc w:val="both"/>
        <w:rPr>
          <w:rFonts w:ascii="Baskerville" w:hAnsi="Baskerville"/>
        </w:rPr>
      </w:pPr>
      <w:r w:rsidRPr="00411CFA">
        <w:rPr>
          <w:rFonts w:ascii="Baskerville" w:hAnsi="Baskerville"/>
        </w:rPr>
        <w:t>“</w:t>
      </w:r>
      <w:r>
        <w:rPr>
          <w:rFonts w:ascii="Baskerville" w:hAnsi="Baskerville"/>
        </w:rPr>
        <w:t xml:space="preserve">A </w:t>
      </w:r>
      <w:r w:rsidRPr="00411CFA">
        <w:rPr>
          <w:rFonts w:ascii="Baskerville" w:hAnsi="Baskerville" w:cs="Times New Roman"/>
          <w:sz w:val="24"/>
          <w:szCs w:val="24"/>
        </w:rPr>
        <w:t>PROACTIVE YOUTH POPULATION WITH SKILLS FOR POSITIVE CHANGE</w:t>
      </w:r>
      <w:r w:rsidRPr="00411CFA">
        <w:rPr>
          <w:rFonts w:ascii="Baskerville" w:hAnsi="Baskerville"/>
        </w:rPr>
        <w:t>.”</w:t>
      </w:r>
    </w:p>
    <w:p w14:paraId="196CE3F0" w14:textId="77777777" w:rsidR="00355796" w:rsidRPr="00411CFA" w:rsidRDefault="00355796" w:rsidP="00355796">
      <w:pPr>
        <w:jc w:val="both"/>
        <w:rPr>
          <w:rFonts w:ascii="Baskerville" w:hAnsi="Baskerville"/>
        </w:rPr>
      </w:pPr>
      <w:r w:rsidRPr="00411CFA">
        <w:rPr>
          <w:rFonts w:ascii="Baskerville" w:hAnsi="Baskerville"/>
        </w:rPr>
        <w:t>MISSION</w:t>
      </w:r>
    </w:p>
    <w:p w14:paraId="01713ED1" w14:textId="2149B8CD" w:rsidR="00355796" w:rsidRPr="00411CFA" w:rsidRDefault="00C45F61" w:rsidP="00355796">
      <w:pPr>
        <w:jc w:val="both"/>
        <w:rPr>
          <w:rFonts w:ascii="Baskerville" w:hAnsi="Baskerville"/>
        </w:rPr>
      </w:pPr>
      <w:r w:rsidRPr="00411CFA">
        <w:rPr>
          <w:rFonts w:ascii="Baskerville" w:hAnsi="Baskerville"/>
        </w:rPr>
        <w:t>“</w:t>
      </w:r>
      <w:r w:rsidRPr="00411CFA">
        <w:rPr>
          <w:rFonts w:ascii="Baskerville" w:eastAsia="Times New Roman" w:hAnsi="Baskerville" w:cs="Times New Roman"/>
          <w:sz w:val="24"/>
          <w:szCs w:val="24"/>
        </w:rPr>
        <w:t>EMPOWER YOUTHS THROUGH STRATEGIC PARTNERSHIP AND PROGRAMMES IN HEALTH, LIVELIHOODS, SPORTS, EDUCATION AND LEADERSHIP</w:t>
      </w:r>
      <w:r w:rsidRPr="00411CFA">
        <w:rPr>
          <w:rFonts w:ascii="Baskerville" w:hAnsi="Baskerville"/>
        </w:rPr>
        <w:t>.”</w:t>
      </w:r>
    </w:p>
    <w:p w14:paraId="27D66EA2" w14:textId="77777777" w:rsidR="00355796" w:rsidRPr="00182CC2" w:rsidRDefault="00355796" w:rsidP="00355796">
      <w:pPr>
        <w:rPr>
          <w:rFonts w:ascii="Baskerville" w:hAnsi="Baskerville"/>
          <w:b/>
        </w:rPr>
      </w:pPr>
      <w:r w:rsidRPr="00182CC2">
        <w:rPr>
          <w:rFonts w:ascii="Baskerville" w:hAnsi="Baskerville"/>
          <w:b/>
        </w:rPr>
        <w:lastRenderedPageBreak/>
        <w:t>NEEDS AND PRIORITIES ANALYSIS OF TARGET GROUPS</w:t>
      </w:r>
    </w:p>
    <w:tbl>
      <w:tblPr>
        <w:tblStyle w:val="TableGrid2"/>
        <w:tblW w:w="11057" w:type="dxa"/>
        <w:tblInd w:w="-856" w:type="dxa"/>
        <w:tblLook w:val="04A0" w:firstRow="1" w:lastRow="0" w:firstColumn="1" w:lastColumn="0" w:noHBand="0" w:noVBand="1"/>
      </w:tblPr>
      <w:tblGrid>
        <w:gridCol w:w="2707"/>
        <w:gridCol w:w="1403"/>
        <w:gridCol w:w="1539"/>
        <w:gridCol w:w="2966"/>
        <w:gridCol w:w="2442"/>
      </w:tblGrid>
      <w:tr w:rsidR="00355796" w:rsidRPr="00411CFA" w14:paraId="7A68D6EF" w14:textId="77777777" w:rsidTr="0083534C">
        <w:tc>
          <w:tcPr>
            <w:tcW w:w="2707" w:type="dxa"/>
            <w:shd w:val="clear" w:color="auto" w:fill="FDE9D9" w:themeFill="accent6" w:themeFillTint="33"/>
          </w:tcPr>
          <w:p w14:paraId="685F0CDF" w14:textId="77777777" w:rsidR="00355796" w:rsidRPr="00411CFA" w:rsidRDefault="00355796" w:rsidP="0083534C">
            <w:pPr>
              <w:jc w:val="both"/>
              <w:rPr>
                <w:rFonts w:ascii="Baskerville" w:hAnsi="Baskerville"/>
                <w:b/>
              </w:rPr>
            </w:pPr>
            <w:r w:rsidRPr="00411CFA">
              <w:rPr>
                <w:rFonts w:ascii="Baskerville" w:hAnsi="Baskerville"/>
                <w:b/>
              </w:rPr>
              <w:t>Target Group</w:t>
            </w:r>
          </w:p>
        </w:tc>
        <w:tc>
          <w:tcPr>
            <w:tcW w:w="1403" w:type="dxa"/>
            <w:shd w:val="clear" w:color="auto" w:fill="FDE9D9" w:themeFill="accent6" w:themeFillTint="33"/>
          </w:tcPr>
          <w:p w14:paraId="217DC6EB" w14:textId="77777777" w:rsidR="00355796" w:rsidRPr="00411CFA" w:rsidRDefault="00355796" w:rsidP="0083534C">
            <w:pPr>
              <w:jc w:val="both"/>
              <w:rPr>
                <w:rFonts w:ascii="Baskerville" w:hAnsi="Baskerville"/>
                <w:b/>
              </w:rPr>
            </w:pPr>
            <w:r w:rsidRPr="00411CFA">
              <w:rPr>
                <w:rFonts w:ascii="Baskerville" w:hAnsi="Baskerville"/>
                <w:b/>
              </w:rPr>
              <w:t>Proportion (%)</w:t>
            </w:r>
          </w:p>
        </w:tc>
        <w:tc>
          <w:tcPr>
            <w:tcW w:w="4505" w:type="dxa"/>
            <w:gridSpan w:val="2"/>
            <w:shd w:val="clear" w:color="auto" w:fill="FDE9D9" w:themeFill="accent6" w:themeFillTint="33"/>
          </w:tcPr>
          <w:p w14:paraId="7144DB2B" w14:textId="77777777" w:rsidR="00355796" w:rsidRPr="00411CFA" w:rsidRDefault="00355796" w:rsidP="0083534C">
            <w:pPr>
              <w:jc w:val="both"/>
              <w:rPr>
                <w:rFonts w:ascii="Baskerville" w:hAnsi="Baskerville"/>
                <w:b/>
              </w:rPr>
            </w:pPr>
            <w:r w:rsidRPr="00411CFA">
              <w:rPr>
                <w:rFonts w:ascii="Baskerville" w:hAnsi="Baskerville"/>
                <w:b/>
              </w:rPr>
              <w:t>Characteristics of the target group</w:t>
            </w:r>
          </w:p>
        </w:tc>
        <w:tc>
          <w:tcPr>
            <w:tcW w:w="2442" w:type="dxa"/>
            <w:shd w:val="clear" w:color="auto" w:fill="FDE9D9" w:themeFill="accent6" w:themeFillTint="33"/>
          </w:tcPr>
          <w:p w14:paraId="7998EA7E" w14:textId="77777777" w:rsidR="00355796" w:rsidRPr="00411CFA" w:rsidRDefault="00355796" w:rsidP="0083534C">
            <w:pPr>
              <w:rPr>
                <w:rFonts w:ascii="Baskerville" w:hAnsi="Baskerville"/>
                <w:b/>
              </w:rPr>
            </w:pPr>
            <w:r w:rsidRPr="00411CFA">
              <w:rPr>
                <w:rFonts w:ascii="Baskerville" w:hAnsi="Baskerville"/>
                <w:b/>
              </w:rPr>
              <w:t>Priorities of the target group (their needs)</w:t>
            </w:r>
          </w:p>
        </w:tc>
      </w:tr>
      <w:tr w:rsidR="00355796" w:rsidRPr="00411CFA" w14:paraId="682C0522" w14:textId="77777777" w:rsidTr="0083534C">
        <w:tc>
          <w:tcPr>
            <w:tcW w:w="11057" w:type="dxa"/>
            <w:gridSpan w:val="5"/>
            <w:shd w:val="clear" w:color="auto" w:fill="002060"/>
          </w:tcPr>
          <w:p w14:paraId="230A9612" w14:textId="77777777" w:rsidR="00355796" w:rsidRPr="00411CFA" w:rsidRDefault="00355796" w:rsidP="0083534C">
            <w:pPr>
              <w:jc w:val="both"/>
              <w:rPr>
                <w:rFonts w:ascii="Baskerville" w:hAnsi="Baskerville"/>
                <w:b/>
              </w:rPr>
            </w:pPr>
          </w:p>
        </w:tc>
      </w:tr>
      <w:tr w:rsidR="00355796" w:rsidRPr="00411CFA" w14:paraId="02E04770" w14:textId="77777777" w:rsidTr="0083534C">
        <w:tc>
          <w:tcPr>
            <w:tcW w:w="2707" w:type="dxa"/>
            <w:vMerge w:val="restart"/>
            <w:shd w:val="clear" w:color="auto" w:fill="FDE9D9" w:themeFill="accent6" w:themeFillTint="33"/>
          </w:tcPr>
          <w:p w14:paraId="7BCDC5F6" w14:textId="77777777" w:rsidR="00355796" w:rsidRPr="00411CFA" w:rsidRDefault="00355796" w:rsidP="0083534C">
            <w:pPr>
              <w:jc w:val="both"/>
              <w:rPr>
                <w:rFonts w:ascii="Baskerville" w:hAnsi="Baskerville"/>
              </w:rPr>
            </w:pPr>
            <w:r w:rsidRPr="00411CFA">
              <w:rPr>
                <w:rFonts w:ascii="Baskerville" w:hAnsi="Baskerville"/>
              </w:rPr>
              <w:t>1. Education</w:t>
            </w:r>
          </w:p>
          <w:p w14:paraId="20305BB1" w14:textId="77777777" w:rsidR="00355796" w:rsidRPr="00411CFA" w:rsidRDefault="00355796" w:rsidP="0083534C">
            <w:pPr>
              <w:jc w:val="both"/>
              <w:rPr>
                <w:rFonts w:ascii="Baskerville" w:hAnsi="Baskerville"/>
              </w:rPr>
            </w:pPr>
            <w:r w:rsidRPr="00411CFA">
              <w:rPr>
                <w:rFonts w:ascii="Baskerville" w:hAnsi="Baskerville"/>
              </w:rPr>
              <w:t>1.1 Numeracy and Literacy</w:t>
            </w:r>
          </w:p>
          <w:p w14:paraId="7A3A495F" w14:textId="77777777" w:rsidR="00355796" w:rsidRPr="00411CFA" w:rsidRDefault="00355796" w:rsidP="0083534C">
            <w:pPr>
              <w:jc w:val="both"/>
              <w:rPr>
                <w:rFonts w:ascii="Baskerville" w:hAnsi="Baskerville"/>
              </w:rPr>
            </w:pPr>
            <w:r w:rsidRPr="00411CFA">
              <w:rPr>
                <w:rFonts w:ascii="Baskerville" w:hAnsi="Baskerville"/>
              </w:rPr>
              <w:t>1.2 Teachers’ training</w:t>
            </w:r>
          </w:p>
          <w:p w14:paraId="291DCAEF" w14:textId="77777777" w:rsidR="00355796" w:rsidRPr="00411CFA" w:rsidRDefault="00355796" w:rsidP="0083534C">
            <w:pPr>
              <w:jc w:val="both"/>
              <w:rPr>
                <w:rFonts w:ascii="Baskerville" w:hAnsi="Baskerville"/>
              </w:rPr>
            </w:pPr>
            <w:r w:rsidRPr="00411CFA">
              <w:rPr>
                <w:rFonts w:ascii="Baskerville" w:hAnsi="Baskerville"/>
              </w:rPr>
              <w:t>1.3 Scholarship</w:t>
            </w:r>
          </w:p>
          <w:p w14:paraId="76FEEB64" w14:textId="77777777" w:rsidR="00355796" w:rsidRPr="00411CFA" w:rsidRDefault="00355796" w:rsidP="0083534C">
            <w:pPr>
              <w:jc w:val="both"/>
              <w:rPr>
                <w:rFonts w:ascii="Baskerville" w:hAnsi="Baskerville"/>
              </w:rPr>
            </w:pPr>
          </w:p>
        </w:tc>
        <w:tc>
          <w:tcPr>
            <w:tcW w:w="1403" w:type="dxa"/>
            <w:vMerge w:val="restart"/>
          </w:tcPr>
          <w:p w14:paraId="2C9960DA" w14:textId="77777777" w:rsidR="00355796" w:rsidRPr="00411CFA" w:rsidRDefault="00355796" w:rsidP="0083534C">
            <w:pPr>
              <w:jc w:val="both"/>
              <w:rPr>
                <w:rFonts w:ascii="Baskerville" w:hAnsi="Baskerville"/>
              </w:rPr>
            </w:pPr>
            <w:r w:rsidRPr="00411CFA">
              <w:rPr>
                <w:rFonts w:ascii="Baskerville" w:hAnsi="Baskerville"/>
              </w:rPr>
              <w:t>10%</w:t>
            </w:r>
          </w:p>
        </w:tc>
        <w:tc>
          <w:tcPr>
            <w:tcW w:w="1539" w:type="dxa"/>
            <w:vMerge w:val="restart"/>
          </w:tcPr>
          <w:p w14:paraId="1325590D" w14:textId="77777777" w:rsidR="00355796" w:rsidRPr="00411CFA" w:rsidRDefault="00355796" w:rsidP="0083534C">
            <w:pPr>
              <w:jc w:val="both"/>
              <w:rPr>
                <w:rFonts w:ascii="Baskerville" w:hAnsi="Baskerville"/>
              </w:rPr>
            </w:pPr>
            <w:r w:rsidRPr="00411CFA">
              <w:rPr>
                <w:rFonts w:ascii="Baskerville" w:hAnsi="Baskerville"/>
              </w:rPr>
              <w:t>Boys/Girls</w:t>
            </w:r>
          </w:p>
        </w:tc>
        <w:tc>
          <w:tcPr>
            <w:tcW w:w="2966" w:type="dxa"/>
          </w:tcPr>
          <w:p w14:paraId="1AD5F0A3" w14:textId="77777777" w:rsidR="00355796" w:rsidRPr="00411CFA" w:rsidRDefault="00355796" w:rsidP="0083534C">
            <w:pPr>
              <w:jc w:val="both"/>
              <w:rPr>
                <w:rFonts w:ascii="Baskerville" w:hAnsi="Baskerville"/>
                <w:b/>
                <w:bCs/>
              </w:rPr>
            </w:pPr>
            <w:r w:rsidRPr="00411CFA">
              <w:rPr>
                <w:rFonts w:ascii="Baskerville" w:hAnsi="Baskerville"/>
                <w:b/>
                <w:bCs/>
              </w:rPr>
              <w:t xml:space="preserve">Age bracket </w:t>
            </w:r>
          </w:p>
          <w:p w14:paraId="1C7D5770" w14:textId="77777777" w:rsidR="00355796" w:rsidRPr="00411CFA" w:rsidRDefault="00355796" w:rsidP="0083534C">
            <w:pPr>
              <w:jc w:val="both"/>
              <w:rPr>
                <w:rFonts w:ascii="Baskerville" w:hAnsi="Baskerville"/>
              </w:rPr>
            </w:pPr>
            <w:r w:rsidRPr="00411CFA">
              <w:rPr>
                <w:rFonts w:ascii="Baskerville" w:hAnsi="Baskerville"/>
              </w:rPr>
              <w:t>(10-24 years)</w:t>
            </w:r>
          </w:p>
        </w:tc>
        <w:tc>
          <w:tcPr>
            <w:tcW w:w="2442" w:type="dxa"/>
            <w:vMerge w:val="restart"/>
          </w:tcPr>
          <w:p w14:paraId="0F901C56" w14:textId="77777777" w:rsidR="00355796" w:rsidRPr="00411CFA" w:rsidRDefault="00355796" w:rsidP="0083534C">
            <w:pPr>
              <w:rPr>
                <w:rFonts w:ascii="Baskerville" w:hAnsi="Baskerville"/>
              </w:rPr>
            </w:pPr>
            <w:r w:rsidRPr="00411CFA">
              <w:rPr>
                <w:rFonts w:ascii="Baskerville" w:hAnsi="Baskerville"/>
              </w:rPr>
              <w:t>Need access to good education.</w:t>
            </w:r>
          </w:p>
          <w:p w14:paraId="269BCF02" w14:textId="77777777" w:rsidR="00355796" w:rsidRPr="00411CFA" w:rsidRDefault="00355796" w:rsidP="0083534C">
            <w:pPr>
              <w:rPr>
                <w:rFonts w:ascii="Baskerville" w:hAnsi="Baskerville"/>
              </w:rPr>
            </w:pPr>
          </w:p>
          <w:p w14:paraId="4261494E" w14:textId="77777777" w:rsidR="00355796" w:rsidRPr="00411CFA" w:rsidRDefault="00355796" w:rsidP="0083534C">
            <w:pPr>
              <w:rPr>
                <w:rFonts w:ascii="Baskerville" w:hAnsi="Baskerville"/>
              </w:rPr>
            </w:pPr>
            <w:r w:rsidRPr="00411CFA">
              <w:rPr>
                <w:rFonts w:ascii="Baskerville" w:hAnsi="Baskerville"/>
              </w:rPr>
              <w:t xml:space="preserve">The capacity of teachers </w:t>
            </w:r>
            <w:proofErr w:type="gramStart"/>
            <w:r w:rsidRPr="00411CFA">
              <w:rPr>
                <w:rFonts w:ascii="Baskerville" w:hAnsi="Baskerville"/>
              </w:rPr>
              <w:t>need</w:t>
            </w:r>
            <w:proofErr w:type="gramEnd"/>
            <w:r w:rsidRPr="00411CFA">
              <w:rPr>
                <w:rFonts w:ascii="Baskerville" w:hAnsi="Baskerville"/>
              </w:rPr>
              <w:t xml:space="preserve"> to be built to deliver quality education. </w:t>
            </w:r>
          </w:p>
          <w:p w14:paraId="29461D6A" w14:textId="77777777" w:rsidR="00355796" w:rsidRPr="00411CFA" w:rsidRDefault="00355796" w:rsidP="0083534C">
            <w:pPr>
              <w:rPr>
                <w:rFonts w:ascii="Baskerville" w:hAnsi="Baskerville"/>
              </w:rPr>
            </w:pPr>
          </w:p>
          <w:p w14:paraId="01E32A74" w14:textId="77777777" w:rsidR="00355796" w:rsidRPr="00411CFA" w:rsidRDefault="00355796" w:rsidP="0083534C">
            <w:pPr>
              <w:rPr>
                <w:rFonts w:ascii="Baskerville" w:hAnsi="Baskerville"/>
              </w:rPr>
            </w:pPr>
          </w:p>
        </w:tc>
      </w:tr>
      <w:tr w:rsidR="00355796" w:rsidRPr="00411CFA" w14:paraId="16B90EBA" w14:textId="77777777" w:rsidTr="0083534C">
        <w:tc>
          <w:tcPr>
            <w:tcW w:w="2707" w:type="dxa"/>
            <w:vMerge/>
            <w:shd w:val="clear" w:color="auto" w:fill="FDE9D9" w:themeFill="accent6" w:themeFillTint="33"/>
          </w:tcPr>
          <w:p w14:paraId="71213601" w14:textId="77777777" w:rsidR="00355796" w:rsidRPr="00411CFA" w:rsidRDefault="00355796" w:rsidP="0083534C">
            <w:pPr>
              <w:jc w:val="both"/>
              <w:rPr>
                <w:rFonts w:ascii="Baskerville" w:hAnsi="Baskerville"/>
              </w:rPr>
            </w:pPr>
          </w:p>
        </w:tc>
        <w:tc>
          <w:tcPr>
            <w:tcW w:w="1403" w:type="dxa"/>
            <w:vMerge/>
          </w:tcPr>
          <w:p w14:paraId="2221BC8C" w14:textId="77777777" w:rsidR="00355796" w:rsidRPr="00411CFA" w:rsidRDefault="00355796" w:rsidP="0083534C">
            <w:pPr>
              <w:jc w:val="both"/>
              <w:rPr>
                <w:rFonts w:ascii="Baskerville" w:hAnsi="Baskerville"/>
              </w:rPr>
            </w:pPr>
          </w:p>
        </w:tc>
        <w:tc>
          <w:tcPr>
            <w:tcW w:w="1539" w:type="dxa"/>
            <w:vMerge/>
          </w:tcPr>
          <w:p w14:paraId="034B0055" w14:textId="77777777" w:rsidR="00355796" w:rsidRPr="00411CFA" w:rsidRDefault="00355796" w:rsidP="0083534C">
            <w:pPr>
              <w:jc w:val="both"/>
              <w:rPr>
                <w:rFonts w:ascii="Baskerville" w:hAnsi="Baskerville"/>
              </w:rPr>
            </w:pPr>
          </w:p>
        </w:tc>
        <w:tc>
          <w:tcPr>
            <w:tcW w:w="2966" w:type="dxa"/>
          </w:tcPr>
          <w:p w14:paraId="6F587C91" w14:textId="77777777" w:rsidR="00355796" w:rsidRPr="00411CFA" w:rsidRDefault="00355796" w:rsidP="0083534C">
            <w:pPr>
              <w:jc w:val="both"/>
              <w:rPr>
                <w:rFonts w:ascii="Baskerville" w:hAnsi="Baskerville"/>
                <w:b/>
                <w:bCs/>
              </w:rPr>
            </w:pPr>
            <w:r w:rsidRPr="00411CFA">
              <w:rPr>
                <w:rFonts w:ascii="Baskerville" w:hAnsi="Baskerville"/>
                <w:b/>
                <w:bCs/>
              </w:rPr>
              <w:t>What is unique to this group?</w:t>
            </w:r>
          </w:p>
          <w:p w14:paraId="30AFAFA7" w14:textId="77777777" w:rsidR="00355796" w:rsidRPr="00411CFA" w:rsidRDefault="00355796" w:rsidP="0083534C">
            <w:pPr>
              <w:jc w:val="both"/>
              <w:rPr>
                <w:rFonts w:ascii="Baskerville" w:hAnsi="Baskerville"/>
              </w:rPr>
            </w:pPr>
            <w:r w:rsidRPr="00411CFA">
              <w:rPr>
                <w:rFonts w:ascii="Baskerville" w:hAnsi="Baskerville"/>
              </w:rPr>
              <w:t>They need access to quality education.</w:t>
            </w:r>
          </w:p>
        </w:tc>
        <w:tc>
          <w:tcPr>
            <w:tcW w:w="2442" w:type="dxa"/>
            <w:vMerge/>
          </w:tcPr>
          <w:p w14:paraId="5EF27681" w14:textId="77777777" w:rsidR="00355796" w:rsidRPr="00411CFA" w:rsidRDefault="00355796" w:rsidP="0083534C">
            <w:pPr>
              <w:rPr>
                <w:rFonts w:ascii="Baskerville" w:hAnsi="Baskerville"/>
              </w:rPr>
            </w:pPr>
          </w:p>
        </w:tc>
      </w:tr>
      <w:tr w:rsidR="00355796" w:rsidRPr="00411CFA" w14:paraId="2A24B58A" w14:textId="77777777" w:rsidTr="0083534C">
        <w:tc>
          <w:tcPr>
            <w:tcW w:w="2707" w:type="dxa"/>
            <w:vMerge/>
            <w:shd w:val="clear" w:color="auto" w:fill="FDE9D9" w:themeFill="accent6" w:themeFillTint="33"/>
          </w:tcPr>
          <w:p w14:paraId="5476C392" w14:textId="77777777" w:rsidR="00355796" w:rsidRPr="00411CFA" w:rsidRDefault="00355796" w:rsidP="0083534C">
            <w:pPr>
              <w:jc w:val="both"/>
              <w:rPr>
                <w:rFonts w:ascii="Baskerville" w:hAnsi="Baskerville"/>
              </w:rPr>
            </w:pPr>
          </w:p>
        </w:tc>
        <w:tc>
          <w:tcPr>
            <w:tcW w:w="1403" w:type="dxa"/>
            <w:vMerge/>
          </w:tcPr>
          <w:p w14:paraId="6B39953F" w14:textId="77777777" w:rsidR="00355796" w:rsidRPr="00411CFA" w:rsidRDefault="00355796" w:rsidP="0083534C">
            <w:pPr>
              <w:jc w:val="both"/>
              <w:rPr>
                <w:rFonts w:ascii="Baskerville" w:hAnsi="Baskerville"/>
              </w:rPr>
            </w:pPr>
          </w:p>
        </w:tc>
        <w:tc>
          <w:tcPr>
            <w:tcW w:w="1539" w:type="dxa"/>
            <w:vMerge/>
          </w:tcPr>
          <w:p w14:paraId="1B1F9098" w14:textId="77777777" w:rsidR="00355796" w:rsidRPr="00411CFA" w:rsidRDefault="00355796" w:rsidP="0083534C">
            <w:pPr>
              <w:jc w:val="both"/>
              <w:rPr>
                <w:rFonts w:ascii="Baskerville" w:hAnsi="Baskerville"/>
              </w:rPr>
            </w:pPr>
          </w:p>
        </w:tc>
        <w:tc>
          <w:tcPr>
            <w:tcW w:w="2966" w:type="dxa"/>
          </w:tcPr>
          <w:p w14:paraId="24FAD0B1" w14:textId="77777777" w:rsidR="00355796" w:rsidRPr="00411CFA" w:rsidRDefault="00355796" w:rsidP="0083534C">
            <w:pPr>
              <w:jc w:val="both"/>
              <w:rPr>
                <w:rFonts w:ascii="Baskerville" w:hAnsi="Baskerville"/>
                <w:b/>
                <w:bCs/>
              </w:rPr>
            </w:pPr>
            <w:r w:rsidRPr="00411CFA">
              <w:rPr>
                <w:rFonts w:ascii="Baskerville" w:hAnsi="Baskerville"/>
                <w:b/>
                <w:bCs/>
              </w:rPr>
              <w:t>Social characteristic</w:t>
            </w:r>
          </w:p>
          <w:p w14:paraId="4524D5FD" w14:textId="77777777" w:rsidR="00355796" w:rsidRPr="00411CFA" w:rsidRDefault="00355796" w:rsidP="0083534C">
            <w:pPr>
              <w:jc w:val="both"/>
              <w:rPr>
                <w:rFonts w:ascii="Baskerville" w:hAnsi="Baskerville"/>
              </w:rPr>
            </w:pPr>
            <w:r w:rsidRPr="00411CFA">
              <w:rPr>
                <w:rFonts w:ascii="Baskerville" w:hAnsi="Baskerville"/>
              </w:rPr>
              <w:t>They are all in public schools.</w:t>
            </w:r>
          </w:p>
          <w:p w14:paraId="313233E3" w14:textId="77777777" w:rsidR="00355796" w:rsidRPr="00411CFA" w:rsidRDefault="00355796" w:rsidP="0083534C">
            <w:pPr>
              <w:jc w:val="both"/>
              <w:rPr>
                <w:rFonts w:ascii="Baskerville" w:hAnsi="Baskerville"/>
              </w:rPr>
            </w:pPr>
            <w:r w:rsidRPr="00411CFA">
              <w:rPr>
                <w:rFonts w:ascii="Baskerville" w:hAnsi="Baskerville"/>
              </w:rPr>
              <w:t>They are prone to dropping out of school.</w:t>
            </w:r>
          </w:p>
        </w:tc>
        <w:tc>
          <w:tcPr>
            <w:tcW w:w="2442" w:type="dxa"/>
            <w:vMerge/>
          </w:tcPr>
          <w:p w14:paraId="6DFD514C" w14:textId="77777777" w:rsidR="00355796" w:rsidRPr="00411CFA" w:rsidRDefault="00355796" w:rsidP="0083534C">
            <w:pPr>
              <w:rPr>
                <w:rFonts w:ascii="Baskerville" w:hAnsi="Baskerville"/>
              </w:rPr>
            </w:pPr>
          </w:p>
        </w:tc>
      </w:tr>
      <w:tr w:rsidR="00355796" w:rsidRPr="00411CFA" w14:paraId="24333E7C" w14:textId="77777777" w:rsidTr="0083534C">
        <w:tc>
          <w:tcPr>
            <w:tcW w:w="2707" w:type="dxa"/>
            <w:vMerge/>
            <w:shd w:val="clear" w:color="auto" w:fill="FDE9D9" w:themeFill="accent6" w:themeFillTint="33"/>
          </w:tcPr>
          <w:p w14:paraId="5D553C62" w14:textId="77777777" w:rsidR="00355796" w:rsidRPr="00411CFA" w:rsidRDefault="00355796" w:rsidP="0083534C">
            <w:pPr>
              <w:jc w:val="both"/>
              <w:rPr>
                <w:rFonts w:ascii="Baskerville" w:hAnsi="Baskerville"/>
              </w:rPr>
            </w:pPr>
          </w:p>
        </w:tc>
        <w:tc>
          <w:tcPr>
            <w:tcW w:w="1403" w:type="dxa"/>
            <w:vMerge/>
          </w:tcPr>
          <w:p w14:paraId="29FA5FDB" w14:textId="77777777" w:rsidR="00355796" w:rsidRPr="00411CFA" w:rsidRDefault="00355796" w:rsidP="0083534C">
            <w:pPr>
              <w:jc w:val="both"/>
              <w:rPr>
                <w:rFonts w:ascii="Baskerville" w:hAnsi="Baskerville"/>
              </w:rPr>
            </w:pPr>
          </w:p>
        </w:tc>
        <w:tc>
          <w:tcPr>
            <w:tcW w:w="1539" w:type="dxa"/>
            <w:vMerge/>
          </w:tcPr>
          <w:p w14:paraId="053C2FC0" w14:textId="77777777" w:rsidR="00355796" w:rsidRPr="00411CFA" w:rsidRDefault="00355796" w:rsidP="0083534C">
            <w:pPr>
              <w:jc w:val="both"/>
              <w:rPr>
                <w:rFonts w:ascii="Baskerville" w:hAnsi="Baskerville"/>
              </w:rPr>
            </w:pPr>
          </w:p>
        </w:tc>
        <w:tc>
          <w:tcPr>
            <w:tcW w:w="2966" w:type="dxa"/>
          </w:tcPr>
          <w:p w14:paraId="71008E65" w14:textId="77777777" w:rsidR="00355796" w:rsidRPr="00411CFA" w:rsidRDefault="00355796" w:rsidP="0083534C">
            <w:pPr>
              <w:jc w:val="both"/>
              <w:rPr>
                <w:rFonts w:ascii="Baskerville" w:hAnsi="Baskerville"/>
                <w:b/>
                <w:bCs/>
              </w:rPr>
            </w:pPr>
            <w:r w:rsidRPr="00411CFA">
              <w:rPr>
                <w:rFonts w:ascii="Baskerville" w:hAnsi="Baskerville"/>
                <w:b/>
                <w:bCs/>
              </w:rPr>
              <w:t>Economic Situation</w:t>
            </w:r>
          </w:p>
          <w:p w14:paraId="3D63BAFE" w14:textId="77777777" w:rsidR="00355796" w:rsidRPr="00411CFA" w:rsidRDefault="00355796" w:rsidP="0083534C">
            <w:pPr>
              <w:jc w:val="both"/>
              <w:rPr>
                <w:rFonts w:ascii="Baskerville" w:hAnsi="Baskerville"/>
              </w:rPr>
            </w:pPr>
            <w:r w:rsidRPr="00411CFA">
              <w:rPr>
                <w:rFonts w:ascii="Baskerville" w:hAnsi="Baskerville"/>
              </w:rPr>
              <w:t>Largely belong to low socioeconomic class, who cannot afford basic needs of life.</w:t>
            </w:r>
          </w:p>
        </w:tc>
        <w:tc>
          <w:tcPr>
            <w:tcW w:w="2442" w:type="dxa"/>
            <w:vMerge/>
          </w:tcPr>
          <w:p w14:paraId="36097751" w14:textId="77777777" w:rsidR="00355796" w:rsidRPr="00411CFA" w:rsidRDefault="00355796" w:rsidP="0083534C">
            <w:pPr>
              <w:rPr>
                <w:rFonts w:ascii="Baskerville" w:hAnsi="Baskerville"/>
              </w:rPr>
            </w:pPr>
          </w:p>
        </w:tc>
      </w:tr>
      <w:tr w:rsidR="00355796" w:rsidRPr="00411CFA" w14:paraId="22264331" w14:textId="77777777" w:rsidTr="0083534C">
        <w:tc>
          <w:tcPr>
            <w:tcW w:w="11057" w:type="dxa"/>
            <w:gridSpan w:val="5"/>
            <w:shd w:val="clear" w:color="auto" w:fill="002060"/>
          </w:tcPr>
          <w:p w14:paraId="5CF0EFA4" w14:textId="77777777" w:rsidR="00355796" w:rsidRPr="00411CFA" w:rsidRDefault="00355796" w:rsidP="0083534C">
            <w:pPr>
              <w:jc w:val="both"/>
              <w:rPr>
                <w:rFonts w:ascii="Baskerville" w:hAnsi="Baskerville"/>
              </w:rPr>
            </w:pPr>
          </w:p>
        </w:tc>
      </w:tr>
      <w:tr w:rsidR="00355796" w:rsidRPr="00411CFA" w14:paraId="62B3C9EF" w14:textId="77777777" w:rsidTr="0083534C">
        <w:tc>
          <w:tcPr>
            <w:tcW w:w="2707" w:type="dxa"/>
            <w:vMerge w:val="restart"/>
            <w:shd w:val="clear" w:color="auto" w:fill="FDE9D9" w:themeFill="accent6" w:themeFillTint="33"/>
          </w:tcPr>
          <w:p w14:paraId="30EC75C2" w14:textId="77777777" w:rsidR="00355796" w:rsidRPr="00411CFA" w:rsidRDefault="00355796" w:rsidP="0083534C">
            <w:pPr>
              <w:jc w:val="both"/>
              <w:rPr>
                <w:rFonts w:ascii="Baskerville" w:hAnsi="Baskerville"/>
              </w:rPr>
            </w:pPr>
            <w:r w:rsidRPr="00411CFA">
              <w:rPr>
                <w:rFonts w:ascii="Baskerville" w:hAnsi="Baskerville"/>
              </w:rPr>
              <w:t>2. Health</w:t>
            </w:r>
          </w:p>
          <w:p w14:paraId="7A6E6DD6" w14:textId="08D68F1C" w:rsidR="00355796" w:rsidRPr="00411CFA" w:rsidRDefault="00355796" w:rsidP="0083534C">
            <w:pPr>
              <w:jc w:val="both"/>
              <w:rPr>
                <w:rFonts w:ascii="Baskerville" w:hAnsi="Baskerville"/>
              </w:rPr>
            </w:pPr>
            <w:r w:rsidRPr="00411CFA">
              <w:rPr>
                <w:rFonts w:ascii="Baskerville" w:hAnsi="Baskerville"/>
              </w:rPr>
              <w:t xml:space="preserve">2.1 Sexual and Reproductive </w:t>
            </w:r>
            <w:proofErr w:type="gramStart"/>
            <w:r w:rsidRPr="00411CFA">
              <w:rPr>
                <w:rFonts w:ascii="Baskerville" w:hAnsi="Baskerville"/>
              </w:rPr>
              <w:t>Health</w:t>
            </w:r>
            <w:r w:rsidR="00C45F61">
              <w:rPr>
                <w:rFonts w:ascii="Baskerville" w:hAnsi="Baskerville"/>
              </w:rPr>
              <w:t>(</w:t>
            </w:r>
            <w:proofErr w:type="gramEnd"/>
            <w:r w:rsidR="00C45F61">
              <w:rPr>
                <w:rFonts w:ascii="Baskerville" w:hAnsi="Baskerville"/>
              </w:rPr>
              <w:t>SRH)</w:t>
            </w:r>
            <w:r w:rsidRPr="00411CFA">
              <w:rPr>
                <w:rFonts w:ascii="Baskerville" w:hAnsi="Baskerville"/>
              </w:rPr>
              <w:t xml:space="preserve"> for Adolescents and Young People</w:t>
            </w:r>
            <w:r w:rsidR="00C45F61">
              <w:rPr>
                <w:rFonts w:ascii="Baskerville" w:hAnsi="Baskerville"/>
              </w:rPr>
              <w:t>(AYP)</w:t>
            </w:r>
          </w:p>
          <w:p w14:paraId="7978AD30" w14:textId="77777777" w:rsidR="00355796" w:rsidRPr="00411CFA" w:rsidRDefault="00355796" w:rsidP="0083534C">
            <w:pPr>
              <w:jc w:val="both"/>
              <w:rPr>
                <w:rFonts w:ascii="Baskerville" w:hAnsi="Baskerville"/>
              </w:rPr>
            </w:pPr>
            <w:r w:rsidRPr="00411CFA">
              <w:rPr>
                <w:rFonts w:ascii="Baskerville" w:hAnsi="Baskerville"/>
              </w:rPr>
              <w:t>2.2 Life skills</w:t>
            </w:r>
          </w:p>
          <w:p w14:paraId="1C206278" w14:textId="77777777" w:rsidR="00355796" w:rsidRDefault="00355796" w:rsidP="0083534C">
            <w:pPr>
              <w:jc w:val="both"/>
              <w:rPr>
                <w:rFonts w:ascii="Baskerville" w:hAnsi="Baskerville"/>
              </w:rPr>
            </w:pPr>
            <w:r w:rsidRPr="00411CFA">
              <w:rPr>
                <w:rFonts w:ascii="Baskerville" w:hAnsi="Baskerville"/>
              </w:rPr>
              <w:t>2.3 Gender-Based Violence (GBV)</w:t>
            </w:r>
          </w:p>
          <w:p w14:paraId="259913C8" w14:textId="743C2677" w:rsidR="00B54E10" w:rsidRPr="00411CFA" w:rsidRDefault="00B54E10" w:rsidP="0083534C">
            <w:pPr>
              <w:jc w:val="both"/>
              <w:rPr>
                <w:rFonts w:ascii="Baskerville" w:hAnsi="Baskerville"/>
              </w:rPr>
            </w:pPr>
            <w:r>
              <w:rPr>
                <w:rFonts w:ascii="Baskerville" w:hAnsi="Baskerville"/>
              </w:rPr>
              <w:t>2.4 Adolescent Nutrition</w:t>
            </w:r>
          </w:p>
        </w:tc>
        <w:tc>
          <w:tcPr>
            <w:tcW w:w="1403" w:type="dxa"/>
            <w:vMerge w:val="restart"/>
          </w:tcPr>
          <w:p w14:paraId="7C98B78B" w14:textId="77777777" w:rsidR="00355796" w:rsidRPr="00411CFA" w:rsidRDefault="00355796" w:rsidP="0083534C">
            <w:pPr>
              <w:jc w:val="both"/>
              <w:rPr>
                <w:rFonts w:ascii="Baskerville" w:hAnsi="Baskerville"/>
              </w:rPr>
            </w:pPr>
            <w:r w:rsidRPr="00411CFA">
              <w:rPr>
                <w:rFonts w:ascii="Baskerville" w:hAnsi="Baskerville"/>
              </w:rPr>
              <w:t>50%</w:t>
            </w:r>
          </w:p>
        </w:tc>
        <w:tc>
          <w:tcPr>
            <w:tcW w:w="1539" w:type="dxa"/>
            <w:vMerge w:val="restart"/>
          </w:tcPr>
          <w:p w14:paraId="09C6522D" w14:textId="77777777" w:rsidR="00355796" w:rsidRPr="00411CFA" w:rsidRDefault="00355796" w:rsidP="0083534C">
            <w:pPr>
              <w:jc w:val="both"/>
              <w:rPr>
                <w:rFonts w:ascii="Baskerville" w:hAnsi="Baskerville"/>
              </w:rPr>
            </w:pPr>
            <w:r w:rsidRPr="00411CFA">
              <w:rPr>
                <w:rFonts w:ascii="Baskerville" w:hAnsi="Baskerville"/>
              </w:rPr>
              <w:t>Male/Female</w:t>
            </w:r>
          </w:p>
        </w:tc>
        <w:tc>
          <w:tcPr>
            <w:tcW w:w="2966" w:type="dxa"/>
          </w:tcPr>
          <w:p w14:paraId="184B336F" w14:textId="77777777" w:rsidR="00355796" w:rsidRPr="00411CFA" w:rsidRDefault="00355796" w:rsidP="0083534C">
            <w:pPr>
              <w:jc w:val="both"/>
              <w:rPr>
                <w:rFonts w:ascii="Baskerville" w:hAnsi="Baskerville"/>
              </w:rPr>
            </w:pPr>
            <w:r w:rsidRPr="00411CFA">
              <w:rPr>
                <w:rFonts w:ascii="Baskerville" w:hAnsi="Baskerville"/>
                <w:b/>
              </w:rPr>
              <w:t xml:space="preserve">Age bracket </w:t>
            </w:r>
          </w:p>
          <w:p w14:paraId="1800EDD0" w14:textId="77777777" w:rsidR="00355796" w:rsidRPr="00411CFA" w:rsidRDefault="00355796" w:rsidP="0083534C">
            <w:pPr>
              <w:jc w:val="both"/>
              <w:rPr>
                <w:rFonts w:ascii="Baskerville" w:hAnsi="Baskerville"/>
                <w:bCs/>
              </w:rPr>
            </w:pPr>
            <w:r w:rsidRPr="00411CFA">
              <w:rPr>
                <w:rFonts w:ascii="Baskerville" w:hAnsi="Baskerville"/>
                <w:bCs/>
              </w:rPr>
              <w:t>10 – 35 years (African Youth Charter, 2019)</w:t>
            </w:r>
          </w:p>
        </w:tc>
        <w:tc>
          <w:tcPr>
            <w:tcW w:w="2442" w:type="dxa"/>
            <w:vMerge w:val="restart"/>
          </w:tcPr>
          <w:p w14:paraId="76AFF8C9" w14:textId="77777777" w:rsidR="00355796" w:rsidRPr="00411CFA" w:rsidRDefault="00355796" w:rsidP="0083534C">
            <w:pPr>
              <w:rPr>
                <w:rFonts w:ascii="Baskerville" w:hAnsi="Baskerville"/>
              </w:rPr>
            </w:pPr>
          </w:p>
          <w:p w14:paraId="57E82803" w14:textId="5EC00D99" w:rsidR="00355796" w:rsidRPr="00411CFA" w:rsidRDefault="00355796" w:rsidP="0083534C">
            <w:pPr>
              <w:rPr>
                <w:rFonts w:ascii="Baskerville" w:hAnsi="Baskerville"/>
              </w:rPr>
            </w:pPr>
            <w:r w:rsidRPr="00411CFA">
              <w:rPr>
                <w:rFonts w:ascii="Baskerville" w:hAnsi="Baskerville"/>
              </w:rPr>
              <w:t>Need Info</w:t>
            </w:r>
            <w:r w:rsidR="00C45F61">
              <w:rPr>
                <w:rFonts w:ascii="Baskerville" w:hAnsi="Baskerville"/>
              </w:rPr>
              <w:t>rmation on SRH and access to</w:t>
            </w:r>
            <w:r w:rsidRPr="00411CFA">
              <w:rPr>
                <w:rFonts w:ascii="Baskerville" w:hAnsi="Baskerville"/>
              </w:rPr>
              <w:t xml:space="preserve"> services.</w:t>
            </w:r>
          </w:p>
          <w:p w14:paraId="0053D1A3" w14:textId="77777777" w:rsidR="00355796" w:rsidRPr="00411CFA" w:rsidRDefault="00355796" w:rsidP="0083534C">
            <w:pPr>
              <w:rPr>
                <w:rFonts w:ascii="Baskerville" w:hAnsi="Baskerville"/>
              </w:rPr>
            </w:pPr>
            <w:r w:rsidRPr="00411CFA">
              <w:rPr>
                <w:rFonts w:ascii="Baskerville" w:hAnsi="Baskerville"/>
              </w:rPr>
              <w:t>Need to be empowered to make informed decisions.</w:t>
            </w:r>
          </w:p>
          <w:p w14:paraId="2A9E05D3" w14:textId="77777777" w:rsidR="00355796" w:rsidRPr="00411CFA" w:rsidRDefault="00355796" w:rsidP="0083534C">
            <w:pPr>
              <w:rPr>
                <w:rFonts w:ascii="Baskerville" w:hAnsi="Baskerville"/>
              </w:rPr>
            </w:pPr>
          </w:p>
          <w:p w14:paraId="0B523E8F" w14:textId="10D6F4C2" w:rsidR="00355796" w:rsidRDefault="00355796" w:rsidP="0083534C">
            <w:pPr>
              <w:rPr>
                <w:rFonts w:ascii="Baskerville" w:hAnsi="Baskerville"/>
              </w:rPr>
            </w:pPr>
            <w:r w:rsidRPr="00411CFA">
              <w:rPr>
                <w:rFonts w:ascii="Baskerville" w:hAnsi="Baskerville"/>
              </w:rPr>
              <w:t>Also need to be protected against all forms of GBV</w:t>
            </w:r>
          </w:p>
          <w:p w14:paraId="21786F20" w14:textId="04DA4A5A" w:rsidR="00B840B7" w:rsidRPr="00411CFA" w:rsidRDefault="00B840B7" w:rsidP="0083534C">
            <w:pPr>
              <w:rPr>
                <w:rFonts w:ascii="Baskerville" w:hAnsi="Baskerville"/>
              </w:rPr>
            </w:pPr>
            <w:r>
              <w:rPr>
                <w:rFonts w:ascii="Baskerville" w:hAnsi="Baskerville"/>
              </w:rPr>
              <w:t>Need to cultivate good feeding practices for better nutritional status</w:t>
            </w:r>
          </w:p>
          <w:p w14:paraId="6D3699B6" w14:textId="77777777" w:rsidR="00355796" w:rsidRPr="00411CFA" w:rsidRDefault="00355796" w:rsidP="0083534C">
            <w:pPr>
              <w:rPr>
                <w:rFonts w:ascii="Baskerville" w:hAnsi="Baskerville"/>
              </w:rPr>
            </w:pPr>
          </w:p>
        </w:tc>
      </w:tr>
      <w:tr w:rsidR="00355796" w:rsidRPr="00411CFA" w14:paraId="26964EE6" w14:textId="77777777" w:rsidTr="0083534C">
        <w:tc>
          <w:tcPr>
            <w:tcW w:w="2707" w:type="dxa"/>
            <w:vMerge/>
            <w:shd w:val="clear" w:color="auto" w:fill="FDE9D9" w:themeFill="accent6" w:themeFillTint="33"/>
          </w:tcPr>
          <w:p w14:paraId="2656C88B" w14:textId="77777777" w:rsidR="00355796" w:rsidRPr="00411CFA" w:rsidRDefault="00355796" w:rsidP="0083534C">
            <w:pPr>
              <w:jc w:val="both"/>
              <w:rPr>
                <w:rFonts w:ascii="Baskerville" w:hAnsi="Baskerville"/>
              </w:rPr>
            </w:pPr>
          </w:p>
        </w:tc>
        <w:tc>
          <w:tcPr>
            <w:tcW w:w="1403" w:type="dxa"/>
            <w:vMerge/>
          </w:tcPr>
          <w:p w14:paraId="6A58337E" w14:textId="77777777" w:rsidR="00355796" w:rsidRPr="00411CFA" w:rsidRDefault="00355796" w:rsidP="0083534C">
            <w:pPr>
              <w:jc w:val="both"/>
              <w:rPr>
                <w:rFonts w:ascii="Baskerville" w:hAnsi="Baskerville"/>
              </w:rPr>
            </w:pPr>
          </w:p>
        </w:tc>
        <w:tc>
          <w:tcPr>
            <w:tcW w:w="1539" w:type="dxa"/>
            <w:vMerge/>
          </w:tcPr>
          <w:p w14:paraId="54BC4F0D" w14:textId="77777777" w:rsidR="00355796" w:rsidRPr="00411CFA" w:rsidRDefault="00355796" w:rsidP="0083534C">
            <w:pPr>
              <w:jc w:val="both"/>
              <w:rPr>
                <w:rFonts w:ascii="Baskerville" w:hAnsi="Baskerville"/>
              </w:rPr>
            </w:pPr>
          </w:p>
        </w:tc>
        <w:tc>
          <w:tcPr>
            <w:tcW w:w="2966" w:type="dxa"/>
          </w:tcPr>
          <w:p w14:paraId="57317D3D" w14:textId="77777777" w:rsidR="00355796" w:rsidRPr="00411CFA" w:rsidRDefault="00355796" w:rsidP="0083534C">
            <w:pPr>
              <w:jc w:val="both"/>
              <w:rPr>
                <w:rFonts w:ascii="Baskerville" w:hAnsi="Baskerville"/>
              </w:rPr>
            </w:pPr>
            <w:r w:rsidRPr="00411CFA">
              <w:rPr>
                <w:rFonts w:ascii="Baskerville" w:hAnsi="Baskerville"/>
                <w:b/>
                <w:bCs/>
              </w:rPr>
              <w:t>What is unique about this group</w:t>
            </w:r>
            <w:r w:rsidRPr="00411CFA">
              <w:rPr>
                <w:rFonts w:ascii="Baskerville" w:hAnsi="Baskerville"/>
              </w:rPr>
              <w:t>?</w:t>
            </w:r>
          </w:p>
          <w:p w14:paraId="209E6CFF" w14:textId="77777777" w:rsidR="00355796" w:rsidRPr="00411CFA" w:rsidRDefault="00355796" w:rsidP="0083534C">
            <w:pPr>
              <w:jc w:val="both"/>
              <w:rPr>
                <w:rFonts w:ascii="Baskerville" w:hAnsi="Baskerville"/>
              </w:rPr>
            </w:pPr>
            <w:r w:rsidRPr="00411CFA">
              <w:rPr>
                <w:rFonts w:ascii="Baskerville" w:hAnsi="Baskerville"/>
              </w:rPr>
              <w:t>Vulnerability.</w:t>
            </w:r>
          </w:p>
          <w:p w14:paraId="56E0FBB7" w14:textId="77777777" w:rsidR="00B840B7" w:rsidRDefault="00355796" w:rsidP="0083534C">
            <w:pPr>
              <w:jc w:val="both"/>
              <w:rPr>
                <w:rFonts w:ascii="Baskerville" w:hAnsi="Baskerville"/>
              </w:rPr>
            </w:pPr>
            <w:r w:rsidRPr="00411CFA">
              <w:rPr>
                <w:rFonts w:ascii="Baskerville" w:hAnsi="Baskerville"/>
              </w:rPr>
              <w:t>Poor access to reproductive health information and services</w:t>
            </w:r>
            <w:r w:rsidR="00B840B7">
              <w:rPr>
                <w:rFonts w:ascii="Baskerville" w:hAnsi="Baskerville"/>
              </w:rPr>
              <w:t>.</w:t>
            </w:r>
          </w:p>
          <w:p w14:paraId="0A5CEFE7" w14:textId="77777777" w:rsidR="00355796" w:rsidRDefault="00B840B7" w:rsidP="0083534C">
            <w:pPr>
              <w:jc w:val="both"/>
              <w:rPr>
                <w:rFonts w:ascii="Baskerville" w:hAnsi="Baskerville"/>
              </w:rPr>
            </w:pPr>
            <w:r>
              <w:rPr>
                <w:rFonts w:ascii="Baskerville" w:hAnsi="Baskerville"/>
              </w:rPr>
              <w:t>Inadequate information on</w:t>
            </w:r>
            <w:r w:rsidR="00B54E10">
              <w:rPr>
                <w:rFonts w:ascii="Baskerville" w:hAnsi="Baskerville"/>
              </w:rPr>
              <w:t xml:space="preserve"> nutrition</w:t>
            </w:r>
            <w:r>
              <w:rPr>
                <w:rFonts w:ascii="Baskerville" w:hAnsi="Baskerville"/>
              </w:rPr>
              <w:t xml:space="preserve"> and benefits</w:t>
            </w:r>
          </w:p>
          <w:p w14:paraId="78C83253" w14:textId="477F735B" w:rsidR="00163907" w:rsidRPr="00163907" w:rsidRDefault="00163907" w:rsidP="0083534C">
            <w:pPr>
              <w:jc w:val="both"/>
              <w:rPr>
                <w:rFonts w:ascii="Baskerville" w:hAnsi="Baskerville"/>
              </w:rPr>
            </w:pPr>
            <w:r>
              <w:rPr>
                <w:rFonts w:ascii="Baskerville" w:hAnsi="Baskerville"/>
              </w:rPr>
              <w:t>Adolescents have the highest energy and protein requirements compared to any age group.</w:t>
            </w:r>
          </w:p>
        </w:tc>
        <w:tc>
          <w:tcPr>
            <w:tcW w:w="2442" w:type="dxa"/>
            <w:vMerge/>
          </w:tcPr>
          <w:p w14:paraId="333F8321" w14:textId="77777777" w:rsidR="00355796" w:rsidRPr="00411CFA" w:rsidRDefault="00355796" w:rsidP="0083534C">
            <w:pPr>
              <w:rPr>
                <w:rFonts w:ascii="Baskerville" w:hAnsi="Baskerville"/>
              </w:rPr>
            </w:pPr>
          </w:p>
        </w:tc>
      </w:tr>
      <w:tr w:rsidR="00355796" w:rsidRPr="00411CFA" w14:paraId="56692ED2" w14:textId="77777777" w:rsidTr="0083534C">
        <w:tc>
          <w:tcPr>
            <w:tcW w:w="2707" w:type="dxa"/>
            <w:vMerge/>
            <w:shd w:val="clear" w:color="auto" w:fill="FDE9D9" w:themeFill="accent6" w:themeFillTint="33"/>
          </w:tcPr>
          <w:p w14:paraId="6F5D9316" w14:textId="77777777" w:rsidR="00355796" w:rsidRPr="00411CFA" w:rsidRDefault="00355796" w:rsidP="0083534C">
            <w:pPr>
              <w:jc w:val="both"/>
              <w:rPr>
                <w:rFonts w:ascii="Baskerville" w:hAnsi="Baskerville"/>
              </w:rPr>
            </w:pPr>
          </w:p>
        </w:tc>
        <w:tc>
          <w:tcPr>
            <w:tcW w:w="1403" w:type="dxa"/>
            <w:vMerge/>
          </w:tcPr>
          <w:p w14:paraId="73E0A268" w14:textId="77777777" w:rsidR="00355796" w:rsidRPr="00411CFA" w:rsidRDefault="00355796" w:rsidP="0083534C">
            <w:pPr>
              <w:jc w:val="both"/>
              <w:rPr>
                <w:rFonts w:ascii="Baskerville" w:hAnsi="Baskerville"/>
              </w:rPr>
            </w:pPr>
          </w:p>
        </w:tc>
        <w:tc>
          <w:tcPr>
            <w:tcW w:w="1539" w:type="dxa"/>
            <w:vMerge/>
          </w:tcPr>
          <w:p w14:paraId="0BC373E2" w14:textId="77777777" w:rsidR="00355796" w:rsidRPr="00411CFA" w:rsidRDefault="00355796" w:rsidP="0083534C">
            <w:pPr>
              <w:jc w:val="both"/>
              <w:rPr>
                <w:rFonts w:ascii="Baskerville" w:hAnsi="Baskerville"/>
              </w:rPr>
            </w:pPr>
          </w:p>
        </w:tc>
        <w:tc>
          <w:tcPr>
            <w:tcW w:w="2966" w:type="dxa"/>
          </w:tcPr>
          <w:p w14:paraId="64416191" w14:textId="77777777" w:rsidR="00355796" w:rsidRPr="00411CFA" w:rsidRDefault="00355796" w:rsidP="0083534C">
            <w:pPr>
              <w:jc w:val="both"/>
              <w:rPr>
                <w:rFonts w:ascii="Baskerville" w:hAnsi="Baskerville"/>
                <w:b/>
                <w:bCs/>
              </w:rPr>
            </w:pPr>
            <w:r w:rsidRPr="00411CFA">
              <w:rPr>
                <w:rFonts w:ascii="Baskerville" w:hAnsi="Baskerville"/>
                <w:b/>
                <w:bCs/>
              </w:rPr>
              <w:t>Social Characteristics</w:t>
            </w:r>
          </w:p>
          <w:p w14:paraId="1F34EB2F" w14:textId="7F79391B" w:rsidR="00355796" w:rsidRDefault="00355796" w:rsidP="0083534C">
            <w:pPr>
              <w:jc w:val="both"/>
              <w:rPr>
                <w:rFonts w:ascii="Baskerville" w:hAnsi="Baskerville"/>
                <w:bCs/>
              </w:rPr>
            </w:pPr>
            <w:r w:rsidRPr="00411CFA">
              <w:rPr>
                <w:rFonts w:ascii="Baskerville" w:hAnsi="Baskerville"/>
                <w:bCs/>
              </w:rPr>
              <w:lastRenderedPageBreak/>
              <w:t xml:space="preserve">AYP with risky </w:t>
            </w:r>
            <w:proofErr w:type="spellStart"/>
            <w:r w:rsidRPr="00411CFA">
              <w:rPr>
                <w:rFonts w:ascii="Baskerville" w:hAnsi="Baskerville"/>
                <w:bCs/>
              </w:rPr>
              <w:t>behaviours</w:t>
            </w:r>
            <w:proofErr w:type="spellEnd"/>
            <w:r w:rsidRPr="00411CFA">
              <w:rPr>
                <w:rFonts w:ascii="Baskerville" w:hAnsi="Baskerville"/>
                <w:bCs/>
              </w:rPr>
              <w:t xml:space="preserve"> as a result of curiosity</w:t>
            </w:r>
          </w:p>
          <w:p w14:paraId="6890B2D9" w14:textId="48CFA68C" w:rsidR="00163907" w:rsidRDefault="00163907" w:rsidP="0083534C">
            <w:pPr>
              <w:jc w:val="both"/>
              <w:rPr>
                <w:rFonts w:ascii="Baskerville" w:hAnsi="Baskerville"/>
                <w:bCs/>
              </w:rPr>
            </w:pPr>
            <w:r>
              <w:rPr>
                <w:rFonts w:ascii="Baskerville" w:hAnsi="Baskerville"/>
                <w:bCs/>
              </w:rPr>
              <w:t>Unequal gender powers</w:t>
            </w:r>
          </w:p>
          <w:p w14:paraId="61353102" w14:textId="6E4D0481" w:rsidR="00163907" w:rsidRDefault="00163907" w:rsidP="0083534C">
            <w:pPr>
              <w:jc w:val="both"/>
              <w:rPr>
                <w:rFonts w:ascii="Baskerville" w:hAnsi="Baskerville"/>
                <w:bCs/>
              </w:rPr>
            </w:pPr>
            <w:r>
              <w:rPr>
                <w:rFonts w:ascii="Baskerville" w:hAnsi="Baskerville"/>
                <w:bCs/>
              </w:rPr>
              <w:t>44% of adolescents are married before the age of 18 years and 31% have at least 1 live birth.</w:t>
            </w:r>
          </w:p>
          <w:p w14:paraId="3B48E7EB" w14:textId="0A1AE0AD" w:rsidR="00B54E10" w:rsidRPr="00411CFA" w:rsidRDefault="00B54E10" w:rsidP="0083534C">
            <w:pPr>
              <w:jc w:val="both"/>
              <w:rPr>
                <w:rFonts w:ascii="Baskerville" w:hAnsi="Baskerville"/>
                <w:bCs/>
              </w:rPr>
            </w:pPr>
            <w:r>
              <w:rPr>
                <w:rFonts w:ascii="Baskerville" w:hAnsi="Baskerville"/>
                <w:bCs/>
              </w:rPr>
              <w:t>Poor feeding habits</w:t>
            </w:r>
          </w:p>
        </w:tc>
        <w:tc>
          <w:tcPr>
            <w:tcW w:w="2442" w:type="dxa"/>
            <w:vMerge/>
          </w:tcPr>
          <w:p w14:paraId="76F5FFF4" w14:textId="77777777" w:rsidR="00355796" w:rsidRPr="00411CFA" w:rsidRDefault="00355796" w:rsidP="0083534C">
            <w:pPr>
              <w:rPr>
                <w:rFonts w:ascii="Baskerville" w:hAnsi="Baskerville"/>
              </w:rPr>
            </w:pPr>
          </w:p>
        </w:tc>
      </w:tr>
      <w:tr w:rsidR="00355796" w:rsidRPr="00411CFA" w14:paraId="4679B426" w14:textId="77777777" w:rsidTr="0083534C">
        <w:tc>
          <w:tcPr>
            <w:tcW w:w="2707" w:type="dxa"/>
            <w:vMerge/>
            <w:shd w:val="clear" w:color="auto" w:fill="FDE9D9" w:themeFill="accent6" w:themeFillTint="33"/>
          </w:tcPr>
          <w:p w14:paraId="1C361FCF" w14:textId="77777777" w:rsidR="00355796" w:rsidRPr="00411CFA" w:rsidRDefault="00355796" w:rsidP="0083534C">
            <w:pPr>
              <w:jc w:val="both"/>
              <w:rPr>
                <w:rFonts w:ascii="Baskerville" w:hAnsi="Baskerville"/>
              </w:rPr>
            </w:pPr>
          </w:p>
        </w:tc>
        <w:tc>
          <w:tcPr>
            <w:tcW w:w="1403" w:type="dxa"/>
            <w:vMerge/>
          </w:tcPr>
          <w:p w14:paraId="636F02CB" w14:textId="77777777" w:rsidR="00355796" w:rsidRPr="00411CFA" w:rsidRDefault="00355796" w:rsidP="0083534C">
            <w:pPr>
              <w:jc w:val="both"/>
              <w:rPr>
                <w:rFonts w:ascii="Baskerville" w:hAnsi="Baskerville"/>
              </w:rPr>
            </w:pPr>
          </w:p>
        </w:tc>
        <w:tc>
          <w:tcPr>
            <w:tcW w:w="1539" w:type="dxa"/>
            <w:vMerge/>
          </w:tcPr>
          <w:p w14:paraId="34CB013C" w14:textId="77777777" w:rsidR="00355796" w:rsidRPr="00411CFA" w:rsidRDefault="00355796" w:rsidP="0083534C">
            <w:pPr>
              <w:jc w:val="both"/>
              <w:rPr>
                <w:rFonts w:ascii="Baskerville" w:hAnsi="Baskerville"/>
              </w:rPr>
            </w:pPr>
          </w:p>
        </w:tc>
        <w:tc>
          <w:tcPr>
            <w:tcW w:w="2966" w:type="dxa"/>
          </w:tcPr>
          <w:p w14:paraId="6AFB2C51" w14:textId="77777777" w:rsidR="00355796" w:rsidRPr="00411CFA" w:rsidRDefault="00355796" w:rsidP="0083534C">
            <w:pPr>
              <w:jc w:val="both"/>
              <w:rPr>
                <w:rFonts w:ascii="Baskerville" w:hAnsi="Baskerville"/>
                <w:b/>
                <w:bCs/>
              </w:rPr>
            </w:pPr>
            <w:r w:rsidRPr="00411CFA">
              <w:rPr>
                <w:rFonts w:ascii="Baskerville" w:hAnsi="Baskerville"/>
                <w:b/>
                <w:bCs/>
              </w:rPr>
              <w:t>Economic Situation</w:t>
            </w:r>
          </w:p>
          <w:p w14:paraId="40E0113E" w14:textId="77777777" w:rsidR="00355796" w:rsidRPr="00411CFA" w:rsidRDefault="00355796" w:rsidP="0083534C">
            <w:pPr>
              <w:jc w:val="both"/>
              <w:rPr>
                <w:rFonts w:ascii="Baskerville" w:hAnsi="Baskerville"/>
                <w:b/>
                <w:bCs/>
              </w:rPr>
            </w:pPr>
            <w:r w:rsidRPr="00411CFA">
              <w:rPr>
                <w:rFonts w:ascii="Baskerville" w:hAnsi="Baskerville"/>
              </w:rPr>
              <w:t xml:space="preserve">Low socioeconomic status </w:t>
            </w:r>
          </w:p>
        </w:tc>
        <w:tc>
          <w:tcPr>
            <w:tcW w:w="2442" w:type="dxa"/>
            <w:vMerge/>
          </w:tcPr>
          <w:p w14:paraId="6F024E10" w14:textId="77777777" w:rsidR="00355796" w:rsidRPr="00411CFA" w:rsidRDefault="00355796" w:rsidP="0083534C">
            <w:pPr>
              <w:rPr>
                <w:rFonts w:ascii="Baskerville" w:hAnsi="Baskerville"/>
              </w:rPr>
            </w:pPr>
          </w:p>
        </w:tc>
      </w:tr>
      <w:tr w:rsidR="00355796" w:rsidRPr="00411CFA" w14:paraId="2B58713D" w14:textId="77777777" w:rsidTr="0083534C">
        <w:tc>
          <w:tcPr>
            <w:tcW w:w="11057" w:type="dxa"/>
            <w:gridSpan w:val="5"/>
            <w:shd w:val="clear" w:color="auto" w:fill="002060"/>
          </w:tcPr>
          <w:p w14:paraId="4600E4DB" w14:textId="77777777" w:rsidR="00355796" w:rsidRPr="00411CFA" w:rsidRDefault="00355796" w:rsidP="0083534C">
            <w:pPr>
              <w:jc w:val="both"/>
              <w:rPr>
                <w:rFonts w:ascii="Baskerville" w:hAnsi="Baskerville"/>
              </w:rPr>
            </w:pPr>
          </w:p>
        </w:tc>
      </w:tr>
      <w:tr w:rsidR="00355796" w:rsidRPr="00411CFA" w14:paraId="167AE5A0" w14:textId="77777777" w:rsidTr="0083534C">
        <w:tc>
          <w:tcPr>
            <w:tcW w:w="2707" w:type="dxa"/>
            <w:vMerge w:val="restart"/>
            <w:shd w:val="clear" w:color="auto" w:fill="FDE9D9" w:themeFill="accent6" w:themeFillTint="33"/>
          </w:tcPr>
          <w:p w14:paraId="7AFCF62A" w14:textId="77777777" w:rsidR="00355796" w:rsidRPr="00411CFA" w:rsidRDefault="00355796" w:rsidP="0083534C">
            <w:pPr>
              <w:jc w:val="both"/>
              <w:rPr>
                <w:rFonts w:ascii="Baskerville" w:hAnsi="Baskerville"/>
              </w:rPr>
            </w:pPr>
            <w:r w:rsidRPr="00411CFA">
              <w:rPr>
                <w:rFonts w:ascii="Baskerville" w:hAnsi="Baskerville"/>
              </w:rPr>
              <w:t>3. Livelihood</w:t>
            </w:r>
          </w:p>
          <w:p w14:paraId="557CB4A0" w14:textId="77777777" w:rsidR="00355796" w:rsidRPr="00411CFA" w:rsidRDefault="00355796" w:rsidP="0083534C">
            <w:pPr>
              <w:jc w:val="both"/>
              <w:rPr>
                <w:rFonts w:ascii="Baskerville" w:hAnsi="Baskerville"/>
              </w:rPr>
            </w:pPr>
            <w:r w:rsidRPr="00411CFA">
              <w:rPr>
                <w:rFonts w:ascii="Baskerville" w:hAnsi="Baskerville"/>
              </w:rPr>
              <w:t>3.1 Financial Literacy</w:t>
            </w:r>
          </w:p>
          <w:p w14:paraId="2C2A3245" w14:textId="77777777" w:rsidR="00355796" w:rsidRPr="00411CFA" w:rsidRDefault="00355796" w:rsidP="0083534C">
            <w:pPr>
              <w:jc w:val="both"/>
              <w:rPr>
                <w:rFonts w:ascii="Baskerville" w:hAnsi="Baskerville"/>
              </w:rPr>
            </w:pPr>
            <w:r w:rsidRPr="00411CFA">
              <w:rPr>
                <w:rFonts w:ascii="Baskerville" w:hAnsi="Baskerville"/>
              </w:rPr>
              <w:t>3.2 Entrepreneurship</w:t>
            </w:r>
          </w:p>
          <w:p w14:paraId="69D75A3B" w14:textId="77777777" w:rsidR="00355796" w:rsidRPr="00411CFA" w:rsidRDefault="00355796" w:rsidP="0083534C">
            <w:pPr>
              <w:jc w:val="both"/>
              <w:rPr>
                <w:rFonts w:ascii="Baskerville" w:hAnsi="Baskerville"/>
              </w:rPr>
            </w:pPr>
            <w:r w:rsidRPr="00411CFA">
              <w:rPr>
                <w:rFonts w:ascii="Baskerville" w:hAnsi="Baskerville"/>
              </w:rPr>
              <w:t>3.3 Employability</w:t>
            </w:r>
          </w:p>
        </w:tc>
        <w:tc>
          <w:tcPr>
            <w:tcW w:w="1403" w:type="dxa"/>
            <w:vMerge w:val="restart"/>
          </w:tcPr>
          <w:p w14:paraId="05AD691F" w14:textId="77777777" w:rsidR="00355796" w:rsidRPr="00411CFA" w:rsidRDefault="00355796" w:rsidP="0083534C">
            <w:pPr>
              <w:jc w:val="both"/>
              <w:rPr>
                <w:rFonts w:ascii="Baskerville" w:hAnsi="Baskerville"/>
              </w:rPr>
            </w:pPr>
            <w:r w:rsidRPr="00411CFA">
              <w:rPr>
                <w:rFonts w:ascii="Baskerville" w:hAnsi="Baskerville"/>
              </w:rPr>
              <w:t>15%</w:t>
            </w:r>
          </w:p>
        </w:tc>
        <w:tc>
          <w:tcPr>
            <w:tcW w:w="1539" w:type="dxa"/>
            <w:vMerge w:val="restart"/>
          </w:tcPr>
          <w:p w14:paraId="68A67C03" w14:textId="77777777" w:rsidR="00355796" w:rsidRPr="00411CFA" w:rsidRDefault="00355796" w:rsidP="0083534C">
            <w:pPr>
              <w:jc w:val="both"/>
              <w:rPr>
                <w:rFonts w:ascii="Baskerville" w:hAnsi="Baskerville"/>
              </w:rPr>
            </w:pPr>
            <w:r w:rsidRPr="00411CFA">
              <w:rPr>
                <w:rFonts w:ascii="Baskerville" w:hAnsi="Baskerville"/>
              </w:rPr>
              <w:t>Male/Female</w:t>
            </w:r>
          </w:p>
        </w:tc>
        <w:tc>
          <w:tcPr>
            <w:tcW w:w="2966" w:type="dxa"/>
          </w:tcPr>
          <w:p w14:paraId="55F0704E" w14:textId="77777777" w:rsidR="00355796" w:rsidRPr="00411CFA" w:rsidRDefault="00355796" w:rsidP="0083534C">
            <w:pPr>
              <w:jc w:val="both"/>
              <w:rPr>
                <w:rFonts w:ascii="Baskerville" w:hAnsi="Baskerville"/>
                <w:b/>
                <w:bCs/>
              </w:rPr>
            </w:pPr>
            <w:r w:rsidRPr="00411CFA">
              <w:rPr>
                <w:rFonts w:ascii="Baskerville" w:hAnsi="Baskerville"/>
                <w:b/>
                <w:bCs/>
              </w:rPr>
              <w:t>Age Bracket</w:t>
            </w:r>
          </w:p>
          <w:p w14:paraId="04114BC9" w14:textId="77777777" w:rsidR="00355796" w:rsidRPr="00411CFA" w:rsidRDefault="00355796" w:rsidP="0083534C">
            <w:pPr>
              <w:jc w:val="both"/>
              <w:rPr>
                <w:rFonts w:ascii="Baskerville" w:hAnsi="Baskerville"/>
                <w:bCs/>
              </w:rPr>
            </w:pPr>
            <w:r w:rsidRPr="00411CFA">
              <w:rPr>
                <w:rFonts w:ascii="Baskerville" w:hAnsi="Baskerville"/>
                <w:bCs/>
              </w:rPr>
              <w:t>13 – 35 years</w:t>
            </w:r>
          </w:p>
        </w:tc>
        <w:tc>
          <w:tcPr>
            <w:tcW w:w="2442" w:type="dxa"/>
            <w:vMerge w:val="restart"/>
          </w:tcPr>
          <w:p w14:paraId="269523A1" w14:textId="77777777" w:rsidR="00355796" w:rsidRPr="00411CFA" w:rsidRDefault="00355796" w:rsidP="0083534C">
            <w:pPr>
              <w:rPr>
                <w:rFonts w:ascii="Baskerville" w:hAnsi="Baskerville"/>
              </w:rPr>
            </w:pPr>
            <w:r w:rsidRPr="00411CFA">
              <w:rPr>
                <w:rFonts w:ascii="Baskerville" w:hAnsi="Baskerville"/>
              </w:rPr>
              <w:t>Need for financial independence</w:t>
            </w:r>
          </w:p>
          <w:p w14:paraId="4284A783" w14:textId="77777777" w:rsidR="00355796" w:rsidRPr="00411CFA" w:rsidRDefault="00355796" w:rsidP="0083534C">
            <w:pPr>
              <w:rPr>
                <w:rFonts w:ascii="Baskerville" w:hAnsi="Baskerville"/>
              </w:rPr>
            </w:pPr>
            <w:r w:rsidRPr="00411CFA">
              <w:rPr>
                <w:rFonts w:ascii="Baskerville" w:hAnsi="Baskerville"/>
              </w:rPr>
              <w:t>Vocational skills acquisition</w:t>
            </w:r>
          </w:p>
          <w:p w14:paraId="761B2620" w14:textId="77777777" w:rsidR="00355796" w:rsidRPr="00411CFA" w:rsidRDefault="00355796" w:rsidP="0083534C">
            <w:pPr>
              <w:rPr>
                <w:rFonts w:ascii="Baskerville" w:hAnsi="Baskerville"/>
              </w:rPr>
            </w:pPr>
            <w:r w:rsidRPr="00411CFA">
              <w:rPr>
                <w:rFonts w:ascii="Baskerville" w:hAnsi="Baskerville"/>
              </w:rPr>
              <w:t>Need to establish career pathway</w:t>
            </w:r>
          </w:p>
          <w:p w14:paraId="0A929C27" w14:textId="77777777" w:rsidR="00355796" w:rsidRPr="00411CFA" w:rsidRDefault="00355796" w:rsidP="0083534C">
            <w:pPr>
              <w:rPr>
                <w:rFonts w:ascii="Baskerville" w:hAnsi="Baskerville"/>
              </w:rPr>
            </w:pPr>
            <w:r w:rsidRPr="00411CFA">
              <w:rPr>
                <w:rFonts w:ascii="Baskerville" w:hAnsi="Baskerville"/>
              </w:rPr>
              <w:t>Need for business development skills</w:t>
            </w:r>
          </w:p>
          <w:p w14:paraId="357D47D4" w14:textId="77777777" w:rsidR="00355796" w:rsidRPr="00411CFA" w:rsidRDefault="00355796" w:rsidP="0083534C">
            <w:pPr>
              <w:rPr>
                <w:rFonts w:ascii="Baskerville" w:hAnsi="Baskerville"/>
              </w:rPr>
            </w:pPr>
            <w:r w:rsidRPr="00411CFA">
              <w:rPr>
                <w:rFonts w:ascii="Baskerville" w:hAnsi="Baskerville"/>
              </w:rPr>
              <w:t>Provision of start-up grants</w:t>
            </w:r>
          </w:p>
          <w:p w14:paraId="22396AAE" w14:textId="77777777" w:rsidR="00355796" w:rsidRPr="00411CFA" w:rsidRDefault="00355796" w:rsidP="0083534C">
            <w:pPr>
              <w:rPr>
                <w:rFonts w:ascii="Baskerville" w:hAnsi="Baskerville"/>
              </w:rPr>
            </w:pPr>
            <w:r w:rsidRPr="00411CFA">
              <w:rPr>
                <w:rFonts w:ascii="Baskerville" w:hAnsi="Baskerville"/>
              </w:rPr>
              <w:t>Need to imbibe a saving culture</w:t>
            </w:r>
          </w:p>
          <w:p w14:paraId="0FBE66D0" w14:textId="77777777" w:rsidR="00355796" w:rsidRPr="00411CFA" w:rsidRDefault="00355796" w:rsidP="0083534C">
            <w:pPr>
              <w:rPr>
                <w:rFonts w:ascii="Baskerville" w:hAnsi="Baskerville"/>
              </w:rPr>
            </w:pPr>
          </w:p>
        </w:tc>
      </w:tr>
      <w:tr w:rsidR="00355796" w:rsidRPr="00411CFA" w14:paraId="391EB5B6" w14:textId="77777777" w:rsidTr="0083534C">
        <w:tc>
          <w:tcPr>
            <w:tcW w:w="2707" w:type="dxa"/>
            <w:vMerge/>
            <w:shd w:val="clear" w:color="auto" w:fill="FDE9D9" w:themeFill="accent6" w:themeFillTint="33"/>
          </w:tcPr>
          <w:p w14:paraId="03C7D71D" w14:textId="77777777" w:rsidR="00355796" w:rsidRPr="00411CFA" w:rsidRDefault="00355796" w:rsidP="0083534C">
            <w:pPr>
              <w:jc w:val="both"/>
              <w:rPr>
                <w:rFonts w:ascii="Baskerville" w:hAnsi="Baskerville"/>
              </w:rPr>
            </w:pPr>
          </w:p>
        </w:tc>
        <w:tc>
          <w:tcPr>
            <w:tcW w:w="1403" w:type="dxa"/>
            <w:vMerge/>
          </w:tcPr>
          <w:p w14:paraId="2494188D" w14:textId="77777777" w:rsidR="00355796" w:rsidRPr="00411CFA" w:rsidRDefault="00355796" w:rsidP="0083534C">
            <w:pPr>
              <w:jc w:val="both"/>
              <w:rPr>
                <w:rFonts w:ascii="Baskerville" w:hAnsi="Baskerville"/>
              </w:rPr>
            </w:pPr>
          </w:p>
        </w:tc>
        <w:tc>
          <w:tcPr>
            <w:tcW w:w="1539" w:type="dxa"/>
            <w:vMerge/>
          </w:tcPr>
          <w:p w14:paraId="607EA8B8" w14:textId="77777777" w:rsidR="00355796" w:rsidRPr="00411CFA" w:rsidRDefault="00355796" w:rsidP="0083534C">
            <w:pPr>
              <w:jc w:val="both"/>
              <w:rPr>
                <w:rFonts w:ascii="Baskerville" w:hAnsi="Baskerville"/>
              </w:rPr>
            </w:pPr>
          </w:p>
        </w:tc>
        <w:tc>
          <w:tcPr>
            <w:tcW w:w="2966" w:type="dxa"/>
          </w:tcPr>
          <w:p w14:paraId="761B9054" w14:textId="77777777" w:rsidR="00355796" w:rsidRPr="00411CFA" w:rsidRDefault="00355796" w:rsidP="0083534C">
            <w:pPr>
              <w:jc w:val="both"/>
              <w:rPr>
                <w:rFonts w:ascii="Baskerville" w:hAnsi="Baskerville"/>
                <w:b/>
                <w:bCs/>
              </w:rPr>
            </w:pPr>
            <w:r w:rsidRPr="00411CFA">
              <w:rPr>
                <w:rFonts w:ascii="Baskerville" w:hAnsi="Baskerville"/>
                <w:b/>
                <w:bCs/>
              </w:rPr>
              <w:t>What is unique about this group</w:t>
            </w:r>
          </w:p>
          <w:p w14:paraId="1A7CDF87" w14:textId="77777777" w:rsidR="00355796" w:rsidRPr="00411CFA" w:rsidRDefault="00355796" w:rsidP="0083534C">
            <w:pPr>
              <w:jc w:val="both"/>
              <w:rPr>
                <w:rFonts w:ascii="Baskerville" w:hAnsi="Baskerville"/>
                <w:b/>
                <w:bCs/>
              </w:rPr>
            </w:pPr>
            <w:r w:rsidRPr="00411CFA">
              <w:rPr>
                <w:rFonts w:ascii="Baskerville" w:hAnsi="Baskerville"/>
              </w:rPr>
              <w:t xml:space="preserve"> They are unemployed or financially dependent.</w:t>
            </w:r>
          </w:p>
        </w:tc>
        <w:tc>
          <w:tcPr>
            <w:tcW w:w="2442" w:type="dxa"/>
            <w:vMerge/>
          </w:tcPr>
          <w:p w14:paraId="4397FF02" w14:textId="77777777" w:rsidR="00355796" w:rsidRPr="00411CFA" w:rsidRDefault="00355796" w:rsidP="0083534C">
            <w:pPr>
              <w:rPr>
                <w:rFonts w:ascii="Baskerville" w:hAnsi="Baskerville"/>
              </w:rPr>
            </w:pPr>
          </w:p>
        </w:tc>
      </w:tr>
      <w:tr w:rsidR="00355796" w:rsidRPr="00411CFA" w14:paraId="4559D78F" w14:textId="77777777" w:rsidTr="0083534C">
        <w:tc>
          <w:tcPr>
            <w:tcW w:w="2707" w:type="dxa"/>
            <w:vMerge/>
            <w:shd w:val="clear" w:color="auto" w:fill="FDE9D9" w:themeFill="accent6" w:themeFillTint="33"/>
          </w:tcPr>
          <w:p w14:paraId="6A2DD39E" w14:textId="77777777" w:rsidR="00355796" w:rsidRPr="00411CFA" w:rsidRDefault="00355796" w:rsidP="0083534C">
            <w:pPr>
              <w:jc w:val="both"/>
              <w:rPr>
                <w:rFonts w:ascii="Baskerville" w:hAnsi="Baskerville"/>
              </w:rPr>
            </w:pPr>
          </w:p>
        </w:tc>
        <w:tc>
          <w:tcPr>
            <w:tcW w:w="1403" w:type="dxa"/>
            <w:vMerge/>
          </w:tcPr>
          <w:p w14:paraId="7B1C3FB1" w14:textId="77777777" w:rsidR="00355796" w:rsidRPr="00411CFA" w:rsidRDefault="00355796" w:rsidP="0083534C">
            <w:pPr>
              <w:jc w:val="both"/>
              <w:rPr>
                <w:rFonts w:ascii="Baskerville" w:hAnsi="Baskerville"/>
              </w:rPr>
            </w:pPr>
          </w:p>
        </w:tc>
        <w:tc>
          <w:tcPr>
            <w:tcW w:w="1539" w:type="dxa"/>
            <w:vMerge/>
          </w:tcPr>
          <w:p w14:paraId="05C46DB4" w14:textId="77777777" w:rsidR="00355796" w:rsidRPr="00411CFA" w:rsidRDefault="00355796" w:rsidP="0083534C">
            <w:pPr>
              <w:jc w:val="both"/>
              <w:rPr>
                <w:rFonts w:ascii="Baskerville" w:hAnsi="Baskerville"/>
              </w:rPr>
            </w:pPr>
          </w:p>
        </w:tc>
        <w:tc>
          <w:tcPr>
            <w:tcW w:w="2966" w:type="dxa"/>
          </w:tcPr>
          <w:p w14:paraId="5BB1445E" w14:textId="77777777" w:rsidR="00355796" w:rsidRPr="00411CFA" w:rsidRDefault="00355796" w:rsidP="0083534C">
            <w:pPr>
              <w:jc w:val="both"/>
              <w:rPr>
                <w:rFonts w:ascii="Baskerville" w:hAnsi="Baskerville"/>
                <w:b/>
                <w:bCs/>
              </w:rPr>
            </w:pPr>
            <w:r w:rsidRPr="00411CFA">
              <w:rPr>
                <w:rFonts w:ascii="Baskerville" w:hAnsi="Baskerville"/>
                <w:b/>
                <w:bCs/>
              </w:rPr>
              <w:t>Social Characteristics</w:t>
            </w:r>
          </w:p>
          <w:p w14:paraId="3A98A9E8" w14:textId="77777777" w:rsidR="00355796" w:rsidRPr="00411CFA" w:rsidRDefault="00355796" w:rsidP="0083534C">
            <w:pPr>
              <w:jc w:val="both"/>
              <w:rPr>
                <w:rFonts w:ascii="Baskerville" w:hAnsi="Baskerville"/>
              </w:rPr>
            </w:pPr>
            <w:r w:rsidRPr="00411CFA">
              <w:rPr>
                <w:rFonts w:ascii="Baskerville" w:hAnsi="Baskerville"/>
              </w:rPr>
              <w:t xml:space="preserve"> They are largely out of school and prone to social vices</w:t>
            </w:r>
          </w:p>
          <w:p w14:paraId="0DBB085E" w14:textId="77777777" w:rsidR="00355796" w:rsidRPr="00411CFA" w:rsidRDefault="00355796" w:rsidP="0083534C">
            <w:pPr>
              <w:jc w:val="both"/>
              <w:rPr>
                <w:rFonts w:ascii="Baskerville" w:hAnsi="Baskerville"/>
                <w:b/>
                <w:bCs/>
              </w:rPr>
            </w:pPr>
            <w:r w:rsidRPr="00411CFA">
              <w:rPr>
                <w:rFonts w:ascii="Baskerville" w:hAnsi="Baskerville"/>
              </w:rPr>
              <w:t>They have no means of income</w:t>
            </w:r>
          </w:p>
        </w:tc>
        <w:tc>
          <w:tcPr>
            <w:tcW w:w="2442" w:type="dxa"/>
            <w:vMerge/>
          </w:tcPr>
          <w:p w14:paraId="5B3CC4E1" w14:textId="77777777" w:rsidR="00355796" w:rsidRPr="00411CFA" w:rsidRDefault="00355796" w:rsidP="0083534C">
            <w:pPr>
              <w:rPr>
                <w:rFonts w:ascii="Baskerville" w:hAnsi="Baskerville"/>
              </w:rPr>
            </w:pPr>
          </w:p>
        </w:tc>
      </w:tr>
      <w:tr w:rsidR="00355796" w:rsidRPr="00411CFA" w14:paraId="1AFDEBD6" w14:textId="77777777" w:rsidTr="0083534C">
        <w:tc>
          <w:tcPr>
            <w:tcW w:w="2707" w:type="dxa"/>
            <w:vMerge/>
            <w:shd w:val="clear" w:color="auto" w:fill="FDE9D9" w:themeFill="accent6" w:themeFillTint="33"/>
          </w:tcPr>
          <w:p w14:paraId="22AF7167" w14:textId="77777777" w:rsidR="00355796" w:rsidRPr="00411CFA" w:rsidRDefault="00355796" w:rsidP="0083534C">
            <w:pPr>
              <w:jc w:val="both"/>
              <w:rPr>
                <w:rFonts w:ascii="Baskerville" w:hAnsi="Baskerville"/>
              </w:rPr>
            </w:pPr>
          </w:p>
        </w:tc>
        <w:tc>
          <w:tcPr>
            <w:tcW w:w="1403" w:type="dxa"/>
            <w:vMerge/>
          </w:tcPr>
          <w:p w14:paraId="3F9E37D6" w14:textId="77777777" w:rsidR="00355796" w:rsidRPr="00411CFA" w:rsidRDefault="00355796" w:rsidP="0083534C">
            <w:pPr>
              <w:jc w:val="both"/>
              <w:rPr>
                <w:rFonts w:ascii="Baskerville" w:hAnsi="Baskerville"/>
              </w:rPr>
            </w:pPr>
          </w:p>
        </w:tc>
        <w:tc>
          <w:tcPr>
            <w:tcW w:w="1539" w:type="dxa"/>
            <w:vMerge/>
          </w:tcPr>
          <w:p w14:paraId="33D0E828" w14:textId="77777777" w:rsidR="00355796" w:rsidRPr="00411CFA" w:rsidRDefault="00355796" w:rsidP="0083534C">
            <w:pPr>
              <w:jc w:val="both"/>
              <w:rPr>
                <w:rFonts w:ascii="Baskerville" w:hAnsi="Baskerville"/>
              </w:rPr>
            </w:pPr>
          </w:p>
        </w:tc>
        <w:tc>
          <w:tcPr>
            <w:tcW w:w="2966" w:type="dxa"/>
          </w:tcPr>
          <w:p w14:paraId="70671115" w14:textId="77777777" w:rsidR="00355796" w:rsidRPr="00411CFA" w:rsidRDefault="00355796" w:rsidP="0083534C">
            <w:pPr>
              <w:jc w:val="both"/>
              <w:rPr>
                <w:rFonts w:ascii="Baskerville" w:hAnsi="Baskerville"/>
                <w:b/>
                <w:bCs/>
              </w:rPr>
            </w:pPr>
            <w:r w:rsidRPr="00411CFA">
              <w:rPr>
                <w:rFonts w:ascii="Baskerville" w:hAnsi="Baskerville"/>
                <w:b/>
                <w:bCs/>
              </w:rPr>
              <w:t>Economic Situation</w:t>
            </w:r>
          </w:p>
          <w:p w14:paraId="3D074891" w14:textId="77777777" w:rsidR="00355796" w:rsidRPr="00411CFA" w:rsidRDefault="00355796" w:rsidP="0083534C">
            <w:pPr>
              <w:jc w:val="both"/>
              <w:rPr>
                <w:rFonts w:ascii="Baskerville" w:hAnsi="Baskerville"/>
                <w:bCs/>
              </w:rPr>
            </w:pPr>
            <w:r w:rsidRPr="00411CFA">
              <w:rPr>
                <w:rFonts w:ascii="Baskerville" w:hAnsi="Baskerville"/>
                <w:bCs/>
              </w:rPr>
              <w:t>Low socioeconomic status</w:t>
            </w:r>
          </w:p>
        </w:tc>
        <w:tc>
          <w:tcPr>
            <w:tcW w:w="2442" w:type="dxa"/>
            <w:vMerge/>
          </w:tcPr>
          <w:p w14:paraId="5B77B8EB" w14:textId="77777777" w:rsidR="00355796" w:rsidRPr="00411CFA" w:rsidRDefault="00355796" w:rsidP="0083534C">
            <w:pPr>
              <w:rPr>
                <w:rFonts w:ascii="Baskerville" w:hAnsi="Baskerville"/>
              </w:rPr>
            </w:pPr>
          </w:p>
        </w:tc>
      </w:tr>
      <w:tr w:rsidR="00355796" w:rsidRPr="00411CFA" w14:paraId="1D480073" w14:textId="77777777" w:rsidTr="0083534C">
        <w:tc>
          <w:tcPr>
            <w:tcW w:w="11057" w:type="dxa"/>
            <w:gridSpan w:val="5"/>
            <w:shd w:val="clear" w:color="auto" w:fill="002060"/>
          </w:tcPr>
          <w:p w14:paraId="1A4D29C4" w14:textId="77777777" w:rsidR="00355796" w:rsidRPr="00411CFA" w:rsidRDefault="00355796" w:rsidP="0083534C">
            <w:pPr>
              <w:jc w:val="both"/>
              <w:rPr>
                <w:rFonts w:ascii="Baskerville" w:hAnsi="Baskerville"/>
              </w:rPr>
            </w:pPr>
          </w:p>
        </w:tc>
      </w:tr>
      <w:tr w:rsidR="00355796" w:rsidRPr="00411CFA" w14:paraId="35EE3F65" w14:textId="77777777" w:rsidTr="0083534C">
        <w:tc>
          <w:tcPr>
            <w:tcW w:w="2707" w:type="dxa"/>
            <w:vMerge w:val="restart"/>
            <w:shd w:val="clear" w:color="auto" w:fill="FDE9D9" w:themeFill="accent6" w:themeFillTint="33"/>
          </w:tcPr>
          <w:p w14:paraId="6E45F0C0" w14:textId="77777777" w:rsidR="00355796" w:rsidRPr="00411CFA" w:rsidRDefault="00355796" w:rsidP="0083534C">
            <w:pPr>
              <w:jc w:val="both"/>
              <w:rPr>
                <w:rFonts w:ascii="Baskerville" w:hAnsi="Baskerville"/>
              </w:rPr>
            </w:pPr>
            <w:r w:rsidRPr="00411CFA">
              <w:rPr>
                <w:rFonts w:ascii="Baskerville" w:hAnsi="Baskerville"/>
              </w:rPr>
              <w:t>4. Sports for Development</w:t>
            </w:r>
          </w:p>
          <w:p w14:paraId="0C31DFB4" w14:textId="77777777" w:rsidR="00355796" w:rsidRPr="00411CFA" w:rsidRDefault="00355796" w:rsidP="0083534C">
            <w:pPr>
              <w:jc w:val="both"/>
              <w:rPr>
                <w:rFonts w:ascii="Baskerville" w:hAnsi="Baskerville"/>
              </w:rPr>
            </w:pPr>
            <w:r w:rsidRPr="00411CFA">
              <w:rPr>
                <w:rFonts w:ascii="Baskerville" w:hAnsi="Baskerville"/>
              </w:rPr>
              <w:t>4.1 Football Academy</w:t>
            </w:r>
          </w:p>
          <w:p w14:paraId="705FA9DF" w14:textId="77777777" w:rsidR="00355796" w:rsidRPr="00411CFA" w:rsidRDefault="00355796" w:rsidP="0083534C">
            <w:pPr>
              <w:jc w:val="both"/>
              <w:rPr>
                <w:rFonts w:ascii="Baskerville" w:hAnsi="Baskerville"/>
              </w:rPr>
            </w:pPr>
            <w:r w:rsidRPr="00411CFA">
              <w:rPr>
                <w:rFonts w:ascii="Baskerville" w:hAnsi="Baskerville"/>
              </w:rPr>
              <w:t>4.2 Martial Arts</w:t>
            </w:r>
          </w:p>
          <w:p w14:paraId="2104B3AB" w14:textId="77777777" w:rsidR="00355796" w:rsidRPr="00411CFA" w:rsidRDefault="00355796" w:rsidP="0083534C">
            <w:pPr>
              <w:jc w:val="both"/>
              <w:rPr>
                <w:rFonts w:ascii="Baskerville" w:hAnsi="Baskerville"/>
              </w:rPr>
            </w:pPr>
            <w:r w:rsidRPr="00411CFA">
              <w:rPr>
                <w:rFonts w:ascii="Baskerville" w:hAnsi="Baskerville"/>
              </w:rPr>
              <w:t>4.3 Other indoor and outdoor games</w:t>
            </w:r>
          </w:p>
        </w:tc>
        <w:tc>
          <w:tcPr>
            <w:tcW w:w="1403" w:type="dxa"/>
            <w:vMerge w:val="restart"/>
          </w:tcPr>
          <w:p w14:paraId="4C6D7113" w14:textId="77777777" w:rsidR="00355796" w:rsidRPr="00411CFA" w:rsidRDefault="00355796" w:rsidP="0083534C">
            <w:pPr>
              <w:jc w:val="both"/>
              <w:rPr>
                <w:rFonts w:ascii="Baskerville" w:hAnsi="Baskerville"/>
              </w:rPr>
            </w:pPr>
            <w:r w:rsidRPr="00411CFA">
              <w:rPr>
                <w:rFonts w:ascii="Baskerville" w:hAnsi="Baskerville"/>
              </w:rPr>
              <w:t>15%</w:t>
            </w:r>
          </w:p>
        </w:tc>
        <w:tc>
          <w:tcPr>
            <w:tcW w:w="1539" w:type="dxa"/>
            <w:vMerge w:val="restart"/>
          </w:tcPr>
          <w:p w14:paraId="1D97CA75" w14:textId="77777777" w:rsidR="00355796" w:rsidRPr="00411CFA" w:rsidRDefault="00355796" w:rsidP="0083534C">
            <w:pPr>
              <w:jc w:val="both"/>
              <w:rPr>
                <w:rFonts w:ascii="Baskerville" w:hAnsi="Baskerville"/>
              </w:rPr>
            </w:pPr>
            <w:r w:rsidRPr="00411CFA">
              <w:rPr>
                <w:rFonts w:ascii="Baskerville" w:hAnsi="Baskerville"/>
              </w:rPr>
              <w:t>Male/Female</w:t>
            </w:r>
          </w:p>
        </w:tc>
        <w:tc>
          <w:tcPr>
            <w:tcW w:w="2966" w:type="dxa"/>
          </w:tcPr>
          <w:p w14:paraId="633EBB33" w14:textId="77777777" w:rsidR="00355796" w:rsidRPr="00411CFA" w:rsidRDefault="00355796" w:rsidP="0083534C">
            <w:pPr>
              <w:jc w:val="both"/>
              <w:rPr>
                <w:rFonts w:ascii="Baskerville" w:hAnsi="Baskerville"/>
                <w:b/>
                <w:bCs/>
              </w:rPr>
            </w:pPr>
            <w:r w:rsidRPr="00411CFA">
              <w:rPr>
                <w:rFonts w:ascii="Baskerville" w:hAnsi="Baskerville"/>
                <w:b/>
                <w:bCs/>
              </w:rPr>
              <w:t xml:space="preserve">Age bracket </w:t>
            </w:r>
          </w:p>
          <w:p w14:paraId="78A0856A" w14:textId="77777777" w:rsidR="00355796" w:rsidRPr="00411CFA" w:rsidRDefault="00355796" w:rsidP="0083534C">
            <w:pPr>
              <w:jc w:val="both"/>
              <w:rPr>
                <w:rFonts w:ascii="Baskerville" w:hAnsi="Baskerville"/>
              </w:rPr>
            </w:pPr>
            <w:r w:rsidRPr="00411CFA">
              <w:rPr>
                <w:rFonts w:ascii="Baskerville" w:hAnsi="Baskerville"/>
              </w:rPr>
              <w:t>10 – 24 years</w:t>
            </w:r>
          </w:p>
        </w:tc>
        <w:tc>
          <w:tcPr>
            <w:tcW w:w="2442" w:type="dxa"/>
            <w:vMerge w:val="restart"/>
          </w:tcPr>
          <w:p w14:paraId="412B374F" w14:textId="77777777" w:rsidR="00355796" w:rsidRPr="00411CFA" w:rsidRDefault="00355796" w:rsidP="0083534C">
            <w:pPr>
              <w:jc w:val="both"/>
              <w:rPr>
                <w:rFonts w:ascii="Baskerville" w:hAnsi="Baskerville"/>
                <w:bCs/>
              </w:rPr>
            </w:pPr>
            <w:r w:rsidRPr="00411CFA">
              <w:rPr>
                <w:rFonts w:ascii="Baskerville" w:hAnsi="Baskerville"/>
                <w:bCs/>
              </w:rPr>
              <w:t>To keep them positively engaged</w:t>
            </w:r>
          </w:p>
          <w:p w14:paraId="4AA2CFFE" w14:textId="77777777" w:rsidR="00355796" w:rsidRDefault="00355796" w:rsidP="0083534C">
            <w:pPr>
              <w:jc w:val="both"/>
              <w:rPr>
                <w:rFonts w:ascii="Baskerville" w:hAnsi="Baskerville"/>
                <w:bCs/>
              </w:rPr>
            </w:pPr>
            <w:r w:rsidRPr="00411CFA">
              <w:rPr>
                <w:rFonts w:ascii="Baskerville" w:hAnsi="Baskerville"/>
                <w:bCs/>
              </w:rPr>
              <w:t xml:space="preserve">It reinforces life skills </w:t>
            </w:r>
          </w:p>
          <w:p w14:paraId="7352AA6B" w14:textId="2B8F7E58" w:rsidR="00B840B7" w:rsidRDefault="00B840B7" w:rsidP="0083534C">
            <w:pPr>
              <w:jc w:val="both"/>
              <w:rPr>
                <w:rFonts w:ascii="Baskerville" w:hAnsi="Baskerville"/>
                <w:bCs/>
              </w:rPr>
            </w:pPr>
            <w:r>
              <w:rPr>
                <w:rFonts w:ascii="Baskerville" w:hAnsi="Baskerville"/>
                <w:bCs/>
              </w:rPr>
              <w:t>It ensures healthy physical development</w:t>
            </w:r>
          </w:p>
          <w:p w14:paraId="3AEEB728" w14:textId="0FF874CB" w:rsidR="00B840B7" w:rsidRDefault="00B840B7" w:rsidP="0083534C">
            <w:pPr>
              <w:jc w:val="both"/>
              <w:rPr>
                <w:rFonts w:ascii="Baskerville" w:hAnsi="Baskerville"/>
                <w:bCs/>
              </w:rPr>
            </w:pPr>
            <w:r>
              <w:rPr>
                <w:rFonts w:ascii="Baskerville" w:hAnsi="Baskerville"/>
                <w:bCs/>
              </w:rPr>
              <w:t>It expands intellectual capacity</w:t>
            </w:r>
          </w:p>
          <w:p w14:paraId="31F598A8" w14:textId="607B3FFD" w:rsidR="00B840B7" w:rsidRPr="00411CFA" w:rsidRDefault="00B840B7" w:rsidP="0083534C">
            <w:pPr>
              <w:jc w:val="both"/>
              <w:rPr>
                <w:rFonts w:ascii="Baskerville" w:hAnsi="Baskerville"/>
              </w:rPr>
            </w:pPr>
          </w:p>
        </w:tc>
      </w:tr>
      <w:tr w:rsidR="00355796" w:rsidRPr="00411CFA" w14:paraId="64FDBF41" w14:textId="77777777" w:rsidTr="0083534C">
        <w:tc>
          <w:tcPr>
            <w:tcW w:w="2707" w:type="dxa"/>
            <w:vMerge/>
            <w:shd w:val="clear" w:color="auto" w:fill="FDE9D9" w:themeFill="accent6" w:themeFillTint="33"/>
          </w:tcPr>
          <w:p w14:paraId="1002E1C8" w14:textId="77777777" w:rsidR="00355796" w:rsidRPr="00411CFA" w:rsidRDefault="00355796" w:rsidP="0083534C">
            <w:pPr>
              <w:jc w:val="both"/>
              <w:rPr>
                <w:rFonts w:ascii="Baskerville" w:hAnsi="Baskerville"/>
              </w:rPr>
            </w:pPr>
          </w:p>
        </w:tc>
        <w:tc>
          <w:tcPr>
            <w:tcW w:w="1403" w:type="dxa"/>
            <w:vMerge/>
          </w:tcPr>
          <w:p w14:paraId="599C7232" w14:textId="77777777" w:rsidR="00355796" w:rsidRPr="00411CFA" w:rsidRDefault="00355796" w:rsidP="0083534C">
            <w:pPr>
              <w:jc w:val="both"/>
              <w:rPr>
                <w:rFonts w:ascii="Baskerville" w:hAnsi="Baskerville"/>
              </w:rPr>
            </w:pPr>
          </w:p>
        </w:tc>
        <w:tc>
          <w:tcPr>
            <w:tcW w:w="1539" w:type="dxa"/>
            <w:vMerge/>
          </w:tcPr>
          <w:p w14:paraId="61D5DF60" w14:textId="77777777" w:rsidR="00355796" w:rsidRPr="00411CFA" w:rsidRDefault="00355796" w:rsidP="0083534C">
            <w:pPr>
              <w:jc w:val="both"/>
              <w:rPr>
                <w:rFonts w:ascii="Baskerville" w:hAnsi="Baskerville"/>
              </w:rPr>
            </w:pPr>
          </w:p>
        </w:tc>
        <w:tc>
          <w:tcPr>
            <w:tcW w:w="2966" w:type="dxa"/>
          </w:tcPr>
          <w:p w14:paraId="64E73F56" w14:textId="77777777" w:rsidR="00355796" w:rsidRPr="00411CFA" w:rsidRDefault="00355796" w:rsidP="0083534C">
            <w:pPr>
              <w:jc w:val="both"/>
              <w:rPr>
                <w:rFonts w:ascii="Baskerville" w:hAnsi="Baskerville"/>
                <w:b/>
                <w:bCs/>
              </w:rPr>
            </w:pPr>
            <w:r w:rsidRPr="00411CFA">
              <w:rPr>
                <w:rFonts w:ascii="Baskerville" w:hAnsi="Baskerville"/>
                <w:b/>
                <w:bCs/>
              </w:rPr>
              <w:t xml:space="preserve">What is unique </w:t>
            </w:r>
          </w:p>
          <w:p w14:paraId="1675C1CD" w14:textId="77777777" w:rsidR="00355796" w:rsidRPr="00411CFA" w:rsidRDefault="00355796" w:rsidP="0083534C">
            <w:pPr>
              <w:jc w:val="both"/>
              <w:rPr>
                <w:rFonts w:ascii="Baskerville" w:hAnsi="Baskerville"/>
                <w:bCs/>
              </w:rPr>
            </w:pPr>
            <w:r w:rsidRPr="00411CFA">
              <w:rPr>
                <w:rFonts w:ascii="Baskerville" w:hAnsi="Baskerville"/>
                <w:bCs/>
              </w:rPr>
              <w:t>Interest</w:t>
            </w:r>
          </w:p>
          <w:p w14:paraId="3E989D1B" w14:textId="77777777" w:rsidR="00355796" w:rsidRPr="00411CFA" w:rsidRDefault="00355796" w:rsidP="0083534C">
            <w:pPr>
              <w:jc w:val="both"/>
              <w:rPr>
                <w:rFonts w:ascii="Baskerville" w:hAnsi="Baskerville"/>
                <w:bCs/>
              </w:rPr>
            </w:pPr>
            <w:r w:rsidRPr="00411CFA">
              <w:rPr>
                <w:rFonts w:ascii="Baskerville" w:hAnsi="Baskerville"/>
                <w:bCs/>
              </w:rPr>
              <w:t>Young and energetic</w:t>
            </w:r>
          </w:p>
        </w:tc>
        <w:tc>
          <w:tcPr>
            <w:tcW w:w="2442" w:type="dxa"/>
            <w:vMerge/>
          </w:tcPr>
          <w:p w14:paraId="7FCFE128" w14:textId="77777777" w:rsidR="00355796" w:rsidRPr="00411CFA" w:rsidRDefault="00355796" w:rsidP="0083534C">
            <w:pPr>
              <w:rPr>
                <w:rFonts w:ascii="Baskerville" w:hAnsi="Baskerville"/>
              </w:rPr>
            </w:pPr>
          </w:p>
        </w:tc>
      </w:tr>
      <w:tr w:rsidR="00355796" w:rsidRPr="00411CFA" w14:paraId="3847D677" w14:textId="77777777" w:rsidTr="0083534C">
        <w:tc>
          <w:tcPr>
            <w:tcW w:w="2707" w:type="dxa"/>
            <w:vMerge/>
            <w:shd w:val="clear" w:color="auto" w:fill="FDE9D9" w:themeFill="accent6" w:themeFillTint="33"/>
          </w:tcPr>
          <w:p w14:paraId="759F070A" w14:textId="77777777" w:rsidR="00355796" w:rsidRPr="00411CFA" w:rsidRDefault="00355796" w:rsidP="0083534C">
            <w:pPr>
              <w:jc w:val="both"/>
              <w:rPr>
                <w:rFonts w:ascii="Baskerville" w:hAnsi="Baskerville"/>
              </w:rPr>
            </w:pPr>
          </w:p>
        </w:tc>
        <w:tc>
          <w:tcPr>
            <w:tcW w:w="1403" w:type="dxa"/>
            <w:vMerge/>
          </w:tcPr>
          <w:p w14:paraId="70DDF015" w14:textId="77777777" w:rsidR="00355796" w:rsidRPr="00411CFA" w:rsidRDefault="00355796" w:rsidP="0083534C">
            <w:pPr>
              <w:jc w:val="both"/>
              <w:rPr>
                <w:rFonts w:ascii="Baskerville" w:hAnsi="Baskerville"/>
              </w:rPr>
            </w:pPr>
          </w:p>
        </w:tc>
        <w:tc>
          <w:tcPr>
            <w:tcW w:w="1539" w:type="dxa"/>
            <w:vMerge/>
          </w:tcPr>
          <w:p w14:paraId="0D5053BD" w14:textId="77777777" w:rsidR="00355796" w:rsidRPr="00411CFA" w:rsidRDefault="00355796" w:rsidP="0083534C">
            <w:pPr>
              <w:jc w:val="both"/>
              <w:rPr>
                <w:rFonts w:ascii="Baskerville" w:hAnsi="Baskerville"/>
              </w:rPr>
            </w:pPr>
          </w:p>
        </w:tc>
        <w:tc>
          <w:tcPr>
            <w:tcW w:w="2966" w:type="dxa"/>
          </w:tcPr>
          <w:p w14:paraId="5DA921BF" w14:textId="77777777" w:rsidR="00355796" w:rsidRPr="00411CFA" w:rsidRDefault="00355796" w:rsidP="0083534C">
            <w:pPr>
              <w:jc w:val="both"/>
              <w:rPr>
                <w:rFonts w:ascii="Baskerville" w:hAnsi="Baskerville"/>
                <w:b/>
                <w:bCs/>
              </w:rPr>
            </w:pPr>
            <w:r w:rsidRPr="00411CFA">
              <w:rPr>
                <w:rFonts w:ascii="Baskerville" w:hAnsi="Baskerville"/>
                <w:b/>
                <w:bCs/>
              </w:rPr>
              <w:t>Social Characteristics</w:t>
            </w:r>
          </w:p>
          <w:p w14:paraId="3C807D0B" w14:textId="77777777" w:rsidR="00355796" w:rsidRPr="00411CFA" w:rsidRDefault="00355796" w:rsidP="0083534C">
            <w:pPr>
              <w:jc w:val="both"/>
              <w:rPr>
                <w:rFonts w:ascii="Baskerville" w:hAnsi="Baskerville"/>
                <w:bCs/>
              </w:rPr>
            </w:pPr>
            <w:r w:rsidRPr="00411CFA">
              <w:rPr>
                <w:rFonts w:ascii="Baskerville" w:hAnsi="Baskerville"/>
                <w:bCs/>
              </w:rPr>
              <w:t>Young and energetic</w:t>
            </w:r>
          </w:p>
        </w:tc>
        <w:tc>
          <w:tcPr>
            <w:tcW w:w="2442" w:type="dxa"/>
            <w:vMerge/>
          </w:tcPr>
          <w:p w14:paraId="2849F4FA" w14:textId="77777777" w:rsidR="00355796" w:rsidRPr="00411CFA" w:rsidRDefault="00355796" w:rsidP="0083534C">
            <w:pPr>
              <w:rPr>
                <w:rFonts w:ascii="Baskerville" w:hAnsi="Baskerville"/>
              </w:rPr>
            </w:pPr>
          </w:p>
        </w:tc>
      </w:tr>
      <w:tr w:rsidR="00355796" w:rsidRPr="00411CFA" w14:paraId="682A2E42" w14:textId="77777777" w:rsidTr="0083534C">
        <w:tc>
          <w:tcPr>
            <w:tcW w:w="2707" w:type="dxa"/>
            <w:vMerge/>
            <w:shd w:val="clear" w:color="auto" w:fill="FDE9D9" w:themeFill="accent6" w:themeFillTint="33"/>
          </w:tcPr>
          <w:p w14:paraId="36FB5D30" w14:textId="77777777" w:rsidR="00355796" w:rsidRPr="00411CFA" w:rsidRDefault="00355796" w:rsidP="0083534C">
            <w:pPr>
              <w:jc w:val="both"/>
              <w:rPr>
                <w:rFonts w:ascii="Baskerville" w:hAnsi="Baskerville"/>
              </w:rPr>
            </w:pPr>
          </w:p>
        </w:tc>
        <w:tc>
          <w:tcPr>
            <w:tcW w:w="1403" w:type="dxa"/>
            <w:vMerge/>
          </w:tcPr>
          <w:p w14:paraId="6432B8A0" w14:textId="77777777" w:rsidR="00355796" w:rsidRPr="00411CFA" w:rsidRDefault="00355796" w:rsidP="0083534C">
            <w:pPr>
              <w:jc w:val="both"/>
              <w:rPr>
                <w:rFonts w:ascii="Baskerville" w:hAnsi="Baskerville"/>
              </w:rPr>
            </w:pPr>
          </w:p>
        </w:tc>
        <w:tc>
          <w:tcPr>
            <w:tcW w:w="1539" w:type="dxa"/>
            <w:vMerge/>
          </w:tcPr>
          <w:p w14:paraId="08E1C931" w14:textId="77777777" w:rsidR="00355796" w:rsidRPr="00411CFA" w:rsidRDefault="00355796" w:rsidP="0083534C">
            <w:pPr>
              <w:jc w:val="both"/>
              <w:rPr>
                <w:rFonts w:ascii="Baskerville" w:hAnsi="Baskerville"/>
              </w:rPr>
            </w:pPr>
          </w:p>
        </w:tc>
        <w:tc>
          <w:tcPr>
            <w:tcW w:w="2966" w:type="dxa"/>
          </w:tcPr>
          <w:p w14:paraId="58F001F7" w14:textId="77777777" w:rsidR="00355796" w:rsidRPr="00411CFA" w:rsidRDefault="00355796" w:rsidP="0083534C">
            <w:pPr>
              <w:jc w:val="both"/>
              <w:rPr>
                <w:rFonts w:ascii="Baskerville" w:hAnsi="Baskerville"/>
                <w:b/>
                <w:bCs/>
              </w:rPr>
            </w:pPr>
            <w:r w:rsidRPr="00411CFA">
              <w:rPr>
                <w:rFonts w:ascii="Baskerville" w:hAnsi="Baskerville"/>
                <w:b/>
                <w:bCs/>
              </w:rPr>
              <w:t>Economic situation</w:t>
            </w:r>
          </w:p>
          <w:p w14:paraId="0A883E2B" w14:textId="77777777" w:rsidR="00355796" w:rsidRPr="00411CFA" w:rsidRDefault="00355796" w:rsidP="0083534C">
            <w:pPr>
              <w:jc w:val="both"/>
              <w:rPr>
                <w:rFonts w:ascii="Baskerville" w:hAnsi="Baskerville"/>
                <w:b/>
                <w:bCs/>
              </w:rPr>
            </w:pPr>
            <w:r w:rsidRPr="00411CFA">
              <w:rPr>
                <w:rFonts w:ascii="Baskerville" w:hAnsi="Baskerville"/>
                <w:bCs/>
              </w:rPr>
              <w:t>Low socioeconomic status</w:t>
            </w:r>
          </w:p>
        </w:tc>
        <w:tc>
          <w:tcPr>
            <w:tcW w:w="2442" w:type="dxa"/>
            <w:vMerge/>
          </w:tcPr>
          <w:p w14:paraId="27C5BE81" w14:textId="77777777" w:rsidR="00355796" w:rsidRPr="00411CFA" w:rsidRDefault="00355796" w:rsidP="0083534C">
            <w:pPr>
              <w:rPr>
                <w:rFonts w:ascii="Baskerville" w:hAnsi="Baskerville"/>
              </w:rPr>
            </w:pPr>
          </w:p>
        </w:tc>
      </w:tr>
      <w:tr w:rsidR="00355796" w:rsidRPr="00411CFA" w14:paraId="3D8F7352" w14:textId="77777777" w:rsidTr="0083534C">
        <w:tc>
          <w:tcPr>
            <w:tcW w:w="2707" w:type="dxa"/>
            <w:vMerge w:val="restart"/>
            <w:shd w:val="clear" w:color="auto" w:fill="FDE9D9" w:themeFill="accent6" w:themeFillTint="33"/>
          </w:tcPr>
          <w:p w14:paraId="353D7A2F" w14:textId="77777777" w:rsidR="00355796" w:rsidRPr="00411CFA" w:rsidRDefault="00355796" w:rsidP="0083534C">
            <w:pPr>
              <w:jc w:val="both"/>
              <w:rPr>
                <w:rFonts w:ascii="Baskerville" w:hAnsi="Baskerville"/>
              </w:rPr>
            </w:pPr>
            <w:r w:rsidRPr="00411CFA">
              <w:rPr>
                <w:rFonts w:ascii="Baskerville" w:hAnsi="Baskerville"/>
              </w:rPr>
              <w:lastRenderedPageBreak/>
              <w:t>5. Water, Sanitation and Hygiene (WASH)</w:t>
            </w:r>
          </w:p>
          <w:p w14:paraId="12853F9C" w14:textId="77777777" w:rsidR="00355796" w:rsidRPr="00411CFA" w:rsidRDefault="00355796" w:rsidP="0083534C">
            <w:pPr>
              <w:jc w:val="both"/>
              <w:rPr>
                <w:rFonts w:ascii="Baskerville" w:hAnsi="Baskerville"/>
              </w:rPr>
            </w:pPr>
          </w:p>
        </w:tc>
        <w:tc>
          <w:tcPr>
            <w:tcW w:w="1403" w:type="dxa"/>
            <w:vMerge w:val="restart"/>
          </w:tcPr>
          <w:p w14:paraId="1CE5F1AE" w14:textId="77777777" w:rsidR="00355796" w:rsidRPr="00411CFA" w:rsidRDefault="00355796" w:rsidP="0083534C">
            <w:pPr>
              <w:jc w:val="both"/>
              <w:rPr>
                <w:rFonts w:ascii="Baskerville" w:hAnsi="Baskerville"/>
              </w:rPr>
            </w:pPr>
            <w:r w:rsidRPr="00411CFA">
              <w:rPr>
                <w:rFonts w:ascii="Baskerville" w:hAnsi="Baskerville"/>
              </w:rPr>
              <w:t>10%</w:t>
            </w:r>
          </w:p>
        </w:tc>
        <w:tc>
          <w:tcPr>
            <w:tcW w:w="1539" w:type="dxa"/>
            <w:vMerge w:val="restart"/>
          </w:tcPr>
          <w:p w14:paraId="3C7567EB" w14:textId="77777777" w:rsidR="00355796" w:rsidRPr="00411CFA" w:rsidRDefault="00355796" w:rsidP="0083534C">
            <w:pPr>
              <w:jc w:val="both"/>
              <w:rPr>
                <w:rFonts w:ascii="Baskerville" w:hAnsi="Baskerville"/>
              </w:rPr>
            </w:pPr>
            <w:r w:rsidRPr="00411CFA">
              <w:rPr>
                <w:rFonts w:ascii="Baskerville" w:hAnsi="Baskerville"/>
              </w:rPr>
              <w:t>Male/Female</w:t>
            </w:r>
          </w:p>
        </w:tc>
        <w:tc>
          <w:tcPr>
            <w:tcW w:w="2966" w:type="dxa"/>
          </w:tcPr>
          <w:p w14:paraId="7F2075B0" w14:textId="77777777" w:rsidR="00355796" w:rsidRPr="00411CFA" w:rsidRDefault="00355796" w:rsidP="0083534C">
            <w:pPr>
              <w:jc w:val="both"/>
              <w:rPr>
                <w:rFonts w:ascii="Baskerville" w:hAnsi="Baskerville"/>
                <w:b/>
                <w:bCs/>
              </w:rPr>
            </w:pPr>
            <w:r w:rsidRPr="00411CFA">
              <w:rPr>
                <w:rFonts w:ascii="Baskerville" w:hAnsi="Baskerville"/>
                <w:b/>
                <w:bCs/>
              </w:rPr>
              <w:t xml:space="preserve">Age bracket </w:t>
            </w:r>
          </w:p>
          <w:p w14:paraId="1B4FE08B" w14:textId="77777777" w:rsidR="00355796" w:rsidRPr="00411CFA" w:rsidRDefault="00355796" w:rsidP="0083534C">
            <w:pPr>
              <w:jc w:val="both"/>
              <w:rPr>
                <w:rFonts w:ascii="Baskerville" w:hAnsi="Baskerville"/>
              </w:rPr>
            </w:pPr>
            <w:r w:rsidRPr="00411CFA">
              <w:rPr>
                <w:rFonts w:ascii="Baskerville" w:hAnsi="Baskerville"/>
              </w:rPr>
              <w:t>6 – 24 years</w:t>
            </w:r>
          </w:p>
        </w:tc>
        <w:tc>
          <w:tcPr>
            <w:tcW w:w="2442" w:type="dxa"/>
            <w:vMerge w:val="restart"/>
          </w:tcPr>
          <w:p w14:paraId="6265F4DC" w14:textId="77777777" w:rsidR="00355796" w:rsidRPr="00411CFA" w:rsidRDefault="00355796" w:rsidP="0083534C">
            <w:pPr>
              <w:rPr>
                <w:rFonts w:ascii="Baskerville" w:hAnsi="Baskerville"/>
              </w:rPr>
            </w:pPr>
            <w:r w:rsidRPr="00411CFA">
              <w:rPr>
                <w:rFonts w:ascii="Baskerville" w:hAnsi="Baskerville"/>
              </w:rPr>
              <w:t>Need for clean and portable water</w:t>
            </w:r>
          </w:p>
          <w:p w14:paraId="7C6F76E2" w14:textId="77777777" w:rsidR="00355796" w:rsidRPr="00411CFA" w:rsidRDefault="00355796" w:rsidP="0083534C">
            <w:pPr>
              <w:rPr>
                <w:rFonts w:ascii="Baskerville" w:hAnsi="Baskerville"/>
              </w:rPr>
            </w:pPr>
            <w:r w:rsidRPr="00411CFA">
              <w:rPr>
                <w:rFonts w:ascii="Baskerville" w:hAnsi="Baskerville"/>
              </w:rPr>
              <w:t>Need for constant and consistent sensitization on sanitation and hygiene</w:t>
            </w:r>
          </w:p>
          <w:p w14:paraId="5B30A992" w14:textId="77777777" w:rsidR="00355796" w:rsidRPr="00411CFA" w:rsidRDefault="00355796" w:rsidP="0083534C">
            <w:pPr>
              <w:rPr>
                <w:rFonts w:ascii="Baskerville" w:hAnsi="Baskerville"/>
              </w:rPr>
            </w:pPr>
            <w:r w:rsidRPr="00411CFA">
              <w:rPr>
                <w:rFonts w:ascii="Baskerville" w:hAnsi="Baskerville"/>
              </w:rPr>
              <w:t>Provision for WASH materials</w:t>
            </w:r>
          </w:p>
          <w:p w14:paraId="2A3CE78F" w14:textId="77777777" w:rsidR="00C45F61" w:rsidRDefault="00355796" w:rsidP="0083534C">
            <w:pPr>
              <w:rPr>
                <w:rFonts w:ascii="Baskerville" w:hAnsi="Baskerville"/>
              </w:rPr>
            </w:pPr>
            <w:r w:rsidRPr="00411CFA">
              <w:rPr>
                <w:rFonts w:ascii="Baskerville" w:hAnsi="Baskerville"/>
              </w:rPr>
              <w:t>Need for refurbishment of toilets and wash points</w:t>
            </w:r>
          </w:p>
          <w:p w14:paraId="74E62E69" w14:textId="06238575" w:rsidR="00355796" w:rsidRPr="00411CFA" w:rsidRDefault="00C45F61" w:rsidP="0083534C">
            <w:pPr>
              <w:rPr>
                <w:rFonts w:ascii="Baskerville" w:hAnsi="Baskerville"/>
              </w:rPr>
            </w:pPr>
            <w:r>
              <w:rPr>
                <w:rFonts w:ascii="Baskerville" w:hAnsi="Baskerville"/>
              </w:rPr>
              <w:t>Need for adequate and sustainable waste disposal practices</w:t>
            </w:r>
            <w:r w:rsidR="00355796" w:rsidRPr="00411CFA">
              <w:rPr>
                <w:rFonts w:ascii="Baskerville" w:hAnsi="Baskerville"/>
              </w:rPr>
              <w:t xml:space="preserve"> </w:t>
            </w:r>
          </w:p>
        </w:tc>
      </w:tr>
      <w:tr w:rsidR="00355796" w:rsidRPr="00411CFA" w14:paraId="6849CDB4" w14:textId="77777777" w:rsidTr="0083534C">
        <w:tc>
          <w:tcPr>
            <w:tcW w:w="2707" w:type="dxa"/>
            <w:vMerge/>
            <w:shd w:val="clear" w:color="auto" w:fill="FDE9D9" w:themeFill="accent6" w:themeFillTint="33"/>
          </w:tcPr>
          <w:p w14:paraId="4347F053" w14:textId="77777777" w:rsidR="00355796" w:rsidRPr="00411CFA" w:rsidRDefault="00355796" w:rsidP="0083534C">
            <w:pPr>
              <w:jc w:val="both"/>
              <w:rPr>
                <w:rFonts w:ascii="Baskerville" w:hAnsi="Baskerville"/>
              </w:rPr>
            </w:pPr>
          </w:p>
        </w:tc>
        <w:tc>
          <w:tcPr>
            <w:tcW w:w="1403" w:type="dxa"/>
            <w:vMerge/>
          </w:tcPr>
          <w:p w14:paraId="39DB6A55" w14:textId="77777777" w:rsidR="00355796" w:rsidRPr="00411CFA" w:rsidRDefault="00355796" w:rsidP="0083534C">
            <w:pPr>
              <w:jc w:val="both"/>
              <w:rPr>
                <w:rFonts w:ascii="Baskerville" w:hAnsi="Baskerville"/>
              </w:rPr>
            </w:pPr>
          </w:p>
        </w:tc>
        <w:tc>
          <w:tcPr>
            <w:tcW w:w="1539" w:type="dxa"/>
            <w:vMerge/>
          </w:tcPr>
          <w:p w14:paraId="318B11FA" w14:textId="77777777" w:rsidR="00355796" w:rsidRPr="00411CFA" w:rsidRDefault="00355796" w:rsidP="0083534C">
            <w:pPr>
              <w:jc w:val="both"/>
              <w:rPr>
                <w:rFonts w:ascii="Baskerville" w:hAnsi="Baskerville"/>
              </w:rPr>
            </w:pPr>
          </w:p>
        </w:tc>
        <w:tc>
          <w:tcPr>
            <w:tcW w:w="2966" w:type="dxa"/>
          </w:tcPr>
          <w:p w14:paraId="3F3D6828" w14:textId="77777777" w:rsidR="00355796" w:rsidRPr="00411CFA" w:rsidRDefault="00355796" w:rsidP="0083534C">
            <w:pPr>
              <w:jc w:val="both"/>
              <w:rPr>
                <w:rFonts w:ascii="Baskerville" w:hAnsi="Baskerville"/>
                <w:b/>
                <w:bCs/>
              </w:rPr>
            </w:pPr>
            <w:r w:rsidRPr="00411CFA">
              <w:rPr>
                <w:rFonts w:ascii="Baskerville" w:hAnsi="Baskerville"/>
                <w:b/>
                <w:bCs/>
              </w:rPr>
              <w:t xml:space="preserve">What is unique </w:t>
            </w:r>
          </w:p>
          <w:p w14:paraId="31D1932F" w14:textId="77777777" w:rsidR="00355796" w:rsidRPr="00411CFA" w:rsidRDefault="00355796" w:rsidP="0083534C">
            <w:pPr>
              <w:jc w:val="both"/>
              <w:rPr>
                <w:rFonts w:ascii="Baskerville" w:hAnsi="Baskerville"/>
              </w:rPr>
            </w:pPr>
            <w:r w:rsidRPr="00411CFA">
              <w:rPr>
                <w:rFonts w:ascii="Baskerville" w:hAnsi="Baskerville"/>
              </w:rPr>
              <w:t>School with poor WASH facilities</w:t>
            </w:r>
          </w:p>
        </w:tc>
        <w:tc>
          <w:tcPr>
            <w:tcW w:w="2442" w:type="dxa"/>
            <w:vMerge/>
          </w:tcPr>
          <w:p w14:paraId="500844F2" w14:textId="77777777" w:rsidR="00355796" w:rsidRPr="00411CFA" w:rsidRDefault="00355796" w:rsidP="0083534C">
            <w:pPr>
              <w:rPr>
                <w:rFonts w:ascii="Baskerville" w:hAnsi="Baskerville"/>
              </w:rPr>
            </w:pPr>
          </w:p>
        </w:tc>
      </w:tr>
      <w:tr w:rsidR="00355796" w:rsidRPr="00411CFA" w14:paraId="2A8B4EC3" w14:textId="77777777" w:rsidTr="0083534C">
        <w:tc>
          <w:tcPr>
            <w:tcW w:w="2707" w:type="dxa"/>
            <w:vMerge/>
            <w:shd w:val="clear" w:color="auto" w:fill="FDE9D9" w:themeFill="accent6" w:themeFillTint="33"/>
          </w:tcPr>
          <w:p w14:paraId="726571C4" w14:textId="77777777" w:rsidR="00355796" w:rsidRPr="00411CFA" w:rsidRDefault="00355796" w:rsidP="0083534C">
            <w:pPr>
              <w:jc w:val="both"/>
              <w:rPr>
                <w:rFonts w:ascii="Baskerville" w:hAnsi="Baskerville"/>
              </w:rPr>
            </w:pPr>
          </w:p>
        </w:tc>
        <w:tc>
          <w:tcPr>
            <w:tcW w:w="1403" w:type="dxa"/>
            <w:vMerge/>
          </w:tcPr>
          <w:p w14:paraId="38CA6450" w14:textId="77777777" w:rsidR="00355796" w:rsidRPr="00411CFA" w:rsidRDefault="00355796" w:rsidP="0083534C">
            <w:pPr>
              <w:jc w:val="both"/>
              <w:rPr>
                <w:rFonts w:ascii="Baskerville" w:hAnsi="Baskerville"/>
              </w:rPr>
            </w:pPr>
          </w:p>
        </w:tc>
        <w:tc>
          <w:tcPr>
            <w:tcW w:w="1539" w:type="dxa"/>
            <w:vMerge/>
          </w:tcPr>
          <w:p w14:paraId="4777317F" w14:textId="77777777" w:rsidR="00355796" w:rsidRPr="00411CFA" w:rsidRDefault="00355796" w:rsidP="0083534C">
            <w:pPr>
              <w:jc w:val="both"/>
              <w:rPr>
                <w:rFonts w:ascii="Baskerville" w:hAnsi="Baskerville"/>
              </w:rPr>
            </w:pPr>
          </w:p>
        </w:tc>
        <w:tc>
          <w:tcPr>
            <w:tcW w:w="2966" w:type="dxa"/>
          </w:tcPr>
          <w:p w14:paraId="42B2A636" w14:textId="77777777" w:rsidR="00355796" w:rsidRPr="00411CFA" w:rsidRDefault="00355796" w:rsidP="0083534C">
            <w:pPr>
              <w:jc w:val="both"/>
              <w:rPr>
                <w:rFonts w:ascii="Baskerville" w:hAnsi="Baskerville"/>
                <w:b/>
                <w:bCs/>
              </w:rPr>
            </w:pPr>
            <w:r w:rsidRPr="00411CFA">
              <w:rPr>
                <w:rFonts w:ascii="Baskerville" w:hAnsi="Baskerville"/>
                <w:b/>
                <w:bCs/>
              </w:rPr>
              <w:t>Social Characteristics</w:t>
            </w:r>
          </w:p>
          <w:p w14:paraId="5A9F2D9F" w14:textId="77777777" w:rsidR="00355796" w:rsidRPr="00411CFA" w:rsidRDefault="00355796" w:rsidP="0083534C">
            <w:pPr>
              <w:jc w:val="both"/>
              <w:rPr>
                <w:rFonts w:ascii="Baskerville" w:hAnsi="Baskerville"/>
              </w:rPr>
            </w:pPr>
            <w:r w:rsidRPr="00411CFA">
              <w:rPr>
                <w:rFonts w:ascii="Baskerville" w:hAnsi="Baskerville"/>
              </w:rPr>
              <w:t>Poor sanitation and dilapidated facilities in schools</w:t>
            </w:r>
          </w:p>
        </w:tc>
        <w:tc>
          <w:tcPr>
            <w:tcW w:w="2442" w:type="dxa"/>
            <w:vMerge/>
          </w:tcPr>
          <w:p w14:paraId="27A61BF5" w14:textId="77777777" w:rsidR="00355796" w:rsidRPr="00411CFA" w:rsidRDefault="00355796" w:rsidP="0083534C">
            <w:pPr>
              <w:rPr>
                <w:rFonts w:ascii="Baskerville" w:hAnsi="Baskerville"/>
              </w:rPr>
            </w:pPr>
          </w:p>
        </w:tc>
      </w:tr>
      <w:tr w:rsidR="00355796" w:rsidRPr="00411CFA" w14:paraId="03FCAFA9" w14:textId="77777777" w:rsidTr="0083534C">
        <w:tc>
          <w:tcPr>
            <w:tcW w:w="2707" w:type="dxa"/>
            <w:vMerge/>
            <w:shd w:val="clear" w:color="auto" w:fill="FDE9D9" w:themeFill="accent6" w:themeFillTint="33"/>
          </w:tcPr>
          <w:p w14:paraId="3D5950A1" w14:textId="77777777" w:rsidR="00355796" w:rsidRPr="00411CFA" w:rsidRDefault="00355796" w:rsidP="0083534C">
            <w:pPr>
              <w:jc w:val="both"/>
              <w:rPr>
                <w:rFonts w:ascii="Baskerville" w:hAnsi="Baskerville"/>
              </w:rPr>
            </w:pPr>
          </w:p>
        </w:tc>
        <w:tc>
          <w:tcPr>
            <w:tcW w:w="1403" w:type="dxa"/>
            <w:vMerge/>
          </w:tcPr>
          <w:p w14:paraId="2676F666" w14:textId="77777777" w:rsidR="00355796" w:rsidRPr="00411CFA" w:rsidRDefault="00355796" w:rsidP="0083534C">
            <w:pPr>
              <w:jc w:val="both"/>
              <w:rPr>
                <w:rFonts w:ascii="Baskerville" w:hAnsi="Baskerville"/>
              </w:rPr>
            </w:pPr>
          </w:p>
        </w:tc>
        <w:tc>
          <w:tcPr>
            <w:tcW w:w="1539" w:type="dxa"/>
            <w:vMerge/>
          </w:tcPr>
          <w:p w14:paraId="3CD76C97" w14:textId="77777777" w:rsidR="00355796" w:rsidRPr="00411CFA" w:rsidRDefault="00355796" w:rsidP="0083534C">
            <w:pPr>
              <w:jc w:val="both"/>
              <w:rPr>
                <w:rFonts w:ascii="Baskerville" w:hAnsi="Baskerville"/>
              </w:rPr>
            </w:pPr>
          </w:p>
        </w:tc>
        <w:tc>
          <w:tcPr>
            <w:tcW w:w="2966" w:type="dxa"/>
          </w:tcPr>
          <w:p w14:paraId="2F6DA5E9" w14:textId="77777777" w:rsidR="00355796" w:rsidRPr="00411CFA" w:rsidRDefault="00355796" w:rsidP="0083534C">
            <w:pPr>
              <w:jc w:val="both"/>
              <w:rPr>
                <w:rFonts w:ascii="Baskerville" w:hAnsi="Baskerville"/>
                <w:b/>
                <w:bCs/>
              </w:rPr>
            </w:pPr>
            <w:r w:rsidRPr="00411CFA">
              <w:rPr>
                <w:rFonts w:ascii="Baskerville" w:hAnsi="Baskerville"/>
                <w:b/>
                <w:bCs/>
              </w:rPr>
              <w:t>Economic situation</w:t>
            </w:r>
          </w:p>
          <w:p w14:paraId="1C82B94F" w14:textId="77777777" w:rsidR="00355796" w:rsidRPr="00411CFA" w:rsidRDefault="00355796" w:rsidP="0083534C">
            <w:pPr>
              <w:jc w:val="both"/>
              <w:rPr>
                <w:rFonts w:ascii="Baskerville" w:hAnsi="Baskerville"/>
                <w:bCs/>
              </w:rPr>
            </w:pPr>
            <w:r w:rsidRPr="00411CFA">
              <w:rPr>
                <w:rFonts w:ascii="Baskerville" w:hAnsi="Baskerville"/>
                <w:bCs/>
              </w:rPr>
              <w:t>Public schools with students from low socioeconomic class.</w:t>
            </w:r>
          </w:p>
        </w:tc>
        <w:tc>
          <w:tcPr>
            <w:tcW w:w="2442" w:type="dxa"/>
            <w:vMerge/>
          </w:tcPr>
          <w:p w14:paraId="5E0BC11F" w14:textId="77777777" w:rsidR="00355796" w:rsidRPr="00411CFA" w:rsidRDefault="00355796" w:rsidP="0083534C">
            <w:pPr>
              <w:rPr>
                <w:rFonts w:ascii="Baskerville" w:hAnsi="Baskerville"/>
              </w:rPr>
            </w:pPr>
          </w:p>
        </w:tc>
      </w:tr>
      <w:tr w:rsidR="00355796" w:rsidRPr="00411CFA" w14:paraId="5D9A44C0" w14:textId="77777777" w:rsidTr="0083534C">
        <w:tc>
          <w:tcPr>
            <w:tcW w:w="11057" w:type="dxa"/>
            <w:gridSpan w:val="5"/>
            <w:shd w:val="clear" w:color="auto" w:fill="002060"/>
          </w:tcPr>
          <w:p w14:paraId="0FEBA15E" w14:textId="77777777" w:rsidR="00355796" w:rsidRPr="00411CFA" w:rsidRDefault="00355796" w:rsidP="0083534C">
            <w:pPr>
              <w:jc w:val="both"/>
              <w:rPr>
                <w:rFonts w:ascii="Baskerville" w:hAnsi="Baskerville"/>
                <w:b/>
              </w:rPr>
            </w:pPr>
          </w:p>
        </w:tc>
      </w:tr>
    </w:tbl>
    <w:p w14:paraId="70DB557D" w14:textId="77777777" w:rsidR="00182CC2" w:rsidRDefault="00182CC2">
      <w:r>
        <w:br w:type="page"/>
      </w:r>
    </w:p>
    <w:tbl>
      <w:tblPr>
        <w:tblStyle w:val="TableGrid2"/>
        <w:tblW w:w="11057" w:type="dxa"/>
        <w:tblInd w:w="-856" w:type="dxa"/>
        <w:tblLook w:val="04A0" w:firstRow="1" w:lastRow="0" w:firstColumn="1" w:lastColumn="0" w:noHBand="0" w:noVBand="1"/>
      </w:tblPr>
      <w:tblGrid>
        <w:gridCol w:w="11057"/>
      </w:tblGrid>
      <w:tr w:rsidR="00182CC2" w:rsidRPr="00411CFA" w14:paraId="2D95D165" w14:textId="77777777" w:rsidTr="0083534C">
        <w:tc>
          <w:tcPr>
            <w:tcW w:w="11057" w:type="dxa"/>
            <w:shd w:val="clear" w:color="auto" w:fill="002060"/>
          </w:tcPr>
          <w:p w14:paraId="50BAE952" w14:textId="678EEB07" w:rsidR="00182CC2" w:rsidRPr="00411CFA" w:rsidRDefault="00182CC2" w:rsidP="0083534C">
            <w:pPr>
              <w:jc w:val="both"/>
              <w:rPr>
                <w:rFonts w:ascii="Baskerville" w:hAnsi="Baskerville"/>
                <w:b/>
              </w:rPr>
            </w:pPr>
          </w:p>
        </w:tc>
      </w:tr>
    </w:tbl>
    <w:p w14:paraId="024C5D09" w14:textId="77777777" w:rsidR="00355796" w:rsidRPr="00411CFA" w:rsidRDefault="00355796" w:rsidP="00355796">
      <w:pPr>
        <w:shd w:val="clear" w:color="auto" w:fill="002060"/>
        <w:jc w:val="both"/>
        <w:rPr>
          <w:rFonts w:ascii="Baskerville" w:hAnsi="Baskerville"/>
          <w:b/>
          <w:color w:val="FFFFFF" w:themeColor="background1"/>
        </w:rPr>
      </w:pPr>
      <w:r w:rsidRPr="00411CFA">
        <w:rPr>
          <w:rFonts w:ascii="Baskerville" w:hAnsi="Baskerville"/>
          <w:b/>
          <w:color w:val="FFFFFF" w:themeColor="background1"/>
        </w:rPr>
        <w:t>ENVIRONMENTAL ASSESSEMENT – SWOT ANALYSIS</w:t>
      </w:r>
    </w:p>
    <w:p w14:paraId="4699C93B" w14:textId="77777777" w:rsidR="00355796" w:rsidRPr="00411CFA" w:rsidRDefault="00355796" w:rsidP="00355796">
      <w:pPr>
        <w:rPr>
          <w:rFonts w:ascii="Baskerville" w:hAnsi="Baskerville"/>
        </w:rPr>
      </w:pPr>
      <w:r w:rsidRPr="00411CFA">
        <w:rPr>
          <w:rFonts w:ascii="Baskerville" w:hAnsi="Baskerville"/>
        </w:rPr>
        <w:t>INTERNAL ENVIRONMENT ANALYSIS (STRENGTHS AND WEAKNESSES) -who we are?</w:t>
      </w:r>
    </w:p>
    <w:p w14:paraId="14C9C7A9" w14:textId="77777777" w:rsidR="00355796" w:rsidRPr="00411CFA" w:rsidRDefault="00355796" w:rsidP="00355796">
      <w:pPr>
        <w:jc w:val="both"/>
        <w:rPr>
          <w:rFonts w:ascii="Baskerville" w:hAnsi="Baskerville"/>
        </w:rPr>
      </w:pPr>
      <w:r w:rsidRPr="00411CFA">
        <w:rPr>
          <w:rFonts w:ascii="Baskerville" w:hAnsi="Baskerville"/>
        </w:rPr>
        <w:t>The team along with the government representative and other non-governmental organizations has conducted an internal scanning of the strengths and weaknesses in the organization. The results were as follows:</w:t>
      </w:r>
    </w:p>
    <w:tbl>
      <w:tblPr>
        <w:tblStyle w:val="TableGrid"/>
        <w:tblW w:w="0" w:type="auto"/>
        <w:tblLook w:val="04A0" w:firstRow="1" w:lastRow="0" w:firstColumn="1" w:lastColumn="0" w:noHBand="0" w:noVBand="1"/>
      </w:tblPr>
      <w:tblGrid>
        <w:gridCol w:w="4675"/>
        <w:gridCol w:w="4675"/>
      </w:tblGrid>
      <w:tr w:rsidR="00355796" w:rsidRPr="00411CFA" w14:paraId="13D02672" w14:textId="77777777" w:rsidTr="0083534C">
        <w:tc>
          <w:tcPr>
            <w:tcW w:w="4675" w:type="dxa"/>
          </w:tcPr>
          <w:p w14:paraId="1BFD661A" w14:textId="77777777" w:rsidR="00355796" w:rsidRPr="00411CFA" w:rsidRDefault="00355796" w:rsidP="0083534C">
            <w:pPr>
              <w:jc w:val="center"/>
              <w:rPr>
                <w:rFonts w:ascii="Baskerville" w:hAnsi="Baskerville"/>
                <w:b/>
              </w:rPr>
            </w:pPr>
            <w:r w:rsidRPr="00411CFA">
              <w:rPr>
                <w:rFonts w:ascii="Baskerville" w:hAnsi="Baskerville"/>
                <w:b/>
                <w:color w:val="002060"/>
              </w:rPr>
              <w:t>STRENGTHS</w:t>
            </w:r>
          </w:p>
        </w:tc>
        <w:tc>
          <w:tcPr>
            <w:tcW w:w="4675" w:type="dxa"/>
          </w:tcPr>
          <w:p w14:paraId="6342C6C4" w14:textId="77777777" w:rsidR="00355796" w:rsidRPr="00411CFA" w:rsidRDefault="00355796" w:rsidP="0083534C">
            <w:pPr>
              <w:jc w:val="center"/>
              <w:rPr>
                <w:rFonts w:ascii="Baskerville" w:hAnsi="Baskerville"/>
                <w:b/>
              </w:rPr>
            </w:pPr>
            <w:r w:rsidRPr="00411CFA">
              <w:rPr>
                <w:rFonts w:ascii="Baskerville" w:hAnsi="Baskerville"/>
                <w:b/>
                <w:color w:val="002060"/>
              </w:rPr>
              <w:t>WEAKNESSES</w:t>
            </w:r>
          </w:p>
        </w:tc>
      </w:tr>
      <w:tr w:rsidR="00355796" w:rsidRPr="00411CFA" w14:paraId="77180462" w14:textId="77777777" w:rsidTr="0083534C">
        <w:tc>
          <w:tcPr>
            <w:tcW w:w="9350" w:type="dxa"/>
            <w:gridSpan w:val="2"/>
            <w:shd w:val="clear" w:color="auto" w:fill="FDE9D9" w:themeFill="accent6" w:themeFillTint="33"/>
          </w:tcPr>
          <w:p w14:paraId="335FA3B4" w14:textId="77777777" w:rsidR="00355796" w:rsidRPr="00411CFA" w:rsidRDefault="00355796" w:rsidP="0083534C">
            <w:pPr>
              <w:jc w:val="center"/>
              <w:rPr>
                <w:rFonts w:ascii="Baskerville" w:hAnsi="Baskerville"/>
                <w:b/>
              </w:rPr>
            </w:pPr>
            <w:r w:rsidRPr="00411CFA">
              <w:rPr>
                <w:rFonts w:ascii="Baskerville" w:hAnsi="Baskerville"/>
                <w:b/>
              </w:rPr>
              <w:t>YEF’s Performance</w:t>
            </w:r>
          </w:p>
        </w:tc>
      </w:tr>
      <w:tr w:rsidR="00355796" w:rsidRPr="00411CFA" w14:paraId="2D1CBC3D" w14:textId="77777777" w:rsidTr="0083534C">
        <w:tc>
          <w:tcPr>
            <w:tcW w:w="4675" w:type="dxa"/>
          </w:tcPr>
          <w:p w14:paraId="46D2E0BA" w14:textId="57F08086" w:rsidR="00355796" w:rsidRPr="00411CFA" w:rsidRDefault="00355796" w:rsidP="00FA386B">
            <w:pPr>
              <w:jc w:val="both"/>
              <w:rPr>
                <w:rFonts w:ascii="Baskerville" w:hAnsi="Baskerville"/>
              </w:rPr>
            </w:pPr>
            <w:r w:rsidRPr="00411CFA">
              <w:rPr>
                <w:rFonts w:ascii="Baskerville" w:hAnsi="Baskerville"/>
              </w:rPr>
              <w:t>Strong National presence, quality youth projects carried out for over 26 years, indicates the success of the organization in strong network and partnerships with dedicated staff (human resources)</w:t>
            </w:r>
          </w:p>
        </w:tc>
        <w:tc>
          <w:tcPr>
            <w:tcW w:w="4675" w:type="dxa"/>
          </w:tcPr>
          <w:p w14:paraId="23041704" w14:textId="77777777" w:rsidR="00355796" w:rsidRPr="00411CFA" w:rsidRDefault="00355796" w:rsidP="0083534C">
            <w:pPr>
              <w:jc w:val="both"/>
              <w:rPr>
                <w:rFonts w:ascii="Baskerville" w:hAnsi="Baskerville"/>
              </w:rPr>
            </w:pPr>
            <w:r w:rsidRPr="00411CFA">
              <w:rPr>
                <w:rFonts w:ascii="Baskerville" w:hAnsi="Baskerville"/>
              </w:rPr>
              <w:t>Poorly implemented organizational policies</w:t>
            </w:r>
          </w:p>
          <w:p w14:paraId="6EF3A6F4" w14:textId="77777777" w:rsidR="00355796" w:rsidRPr="00411CFA" w:rsidRDefault="00355796" w:rsidP="0083534C">
            <w:pPr>
              <w:jc w:val="both"/>
              <w:rPr>
                <w:rFonts w:ascii="Baskerville" w:hAnsi="Baskerville"/>
              </w:rPr>
            </w:pPr>
          </w:p>
          <w:p w14:paraId="1458C8D1" w14:textId="77777777" w:rsidR="00355796" w:rsidRPr="00411CFA" w:rsidRDefault="00355796" w:rsidP="0083534C">
            <w:pPr>
              <w:jc w:val="both"/>
              <w:rPr>
                <w:rFonts w:ascii="Baskerville" w:hAnsi="Baskerville"/>
              </w:rPr>
            </w:pPr>
            <w:r w:rsidRPr="00411CFA">
              <w:rPr>
                <w:rFonts w:ascii="Baskerville" w:hAnsi="Baskerville"/>
              </w:rPr>
              <w:t>Inadequacies in reaching out to other international donors</w:t>
            </w:r>
          </w:p>
        </w:tc>
      </w:tr>
      <w:tr w:rsidR="00355796" w:rsidRPr="00411CFA" w14:paraId="6C201EC2" w14:textId="77777777" w:rsidTr="0083534C">
        <w:tc>
          <w:tcPr>
            <w:tcW w:w="4675" w:type="dxa"/>
          </w:tcPr>
          <w:p w14:paraId="426E407C" w14:textId="77777777" w:rsidR="00355796" w:rsidRPr="00411CFA" w:rsidRDefault="00355796" w:rsidP="0083534C">
            <w:pPr>
              <w:jc w:val="both"/>
              <w:rPr>
                <w:rFonts w:ascii="Baskerville" w:hAnsi="Baskerville"/>
              </w:rPr>
            </w:pPr>
            <w:r w:rsidRPr="00411CFA">
              <w:rPr>
                <w:rFonts w:ascii="Baskerville" w:hAnsi="Baskerville"/>
              </w:rPr>
              <w:t>Experience and expertise working with youths and implemented projects that match with the organization’s goal and objectives</w:t>
            </w:r>
          </w:p>
        </w:tc>
        <w:tc>
          <w:tcPr>
            <w:tcW w:w="4675" w:type="dxa"/>
          </w:tcPr>
          <w:p w14:paraId="1AACA419" w14:textId="77777777" w:rsidR="00355796" w:rsidRPr="00411CFA" w:rsidRDefault="00355796" w:rsidP="0083534C">
            <w:pPr>
              <w:jc w:val="both"/>
              <w:rPr>
                <w:rFonts w:ascii="Baskerville" w:hAnsi="Baskerville"/>
              </w:rPr>
            </w:pPr>
          </w:p>
        </w:tc>
      </w:tr>
      <w:tr w:rsidR="00355796" w:rsidRPr="00411CFA" w14:paraId="15B35886" w14:textId="77777777" w:rsidTr="0083534C">
        <w:tc>
          <w:tcPr>
            <w:tcW w:w="4675" w:type="dxa"/>
          </w:tcPr>
          <w:p w14:paraId="2748E3DA" w14:textId="0D961024" w:rsidR="00355796" w:rsidRPr="00411CFA" w:rsidRDefault="00355796" w:rsidP="0083534C">
            <w:pPr>
              <w:jc w:val="both"/>
              <w:rPr>
                <w:rFonts w:ascii="Baskerville" w:hAnsi="Baskerville"/>
              </w:rPr>
            </w:pPr>
            <w:r w:rsidRPr="00411CFA">
              <w:rPr>
                <w:rFonts w:ascii="Baskerville" w:hAnsi="Baskerville"/>
              </w:rPr>
              <w:t>Strategic partnerships with CSO’s</w:t>
            </w:r>
            <w:r w:rsidR="00FA386B">
              <w:rPr>
                <w:rFonts w:ascii="Baskerville" w:hAnsi="Baskerville"/>
              </w:rPr>
              <w:t>, CSO networks</w:t>
            </w:r>
            <w:r w:rsidRPr="00411CFA">
              <w:rPr>
                <w:rFonts w:ascii="Baskerville" w:hAnsi="Baskerville"/>
              </w:rPr>
              <w:t xml:space="preserve"> and co</w:t>
            </w:r>
            <w:r w:rsidR="00FA386B">
              <w:rPr>
                <w:rFonts w:ascii="Baskerville" w:hAnsi="Baskerville"/>
              </w:rPr>
              <w:t>r</w:t>
            </w:r>
            <w:r w:rsidRPr="00411CFA">
              <w:rPr>
                <w:rFonts w:ascii="Baskerville" w:hAnsi="Baskerville"/>
              </w:rPr>
              <w:t>p</w:t>
            </w:r>
            <w:r w:rsidR="00FA386B">
              <w:rPr>
                <w:rFonts w:ascii="Baskerville" w:hAnsi="Baskerville"/>
              </w:rPr>
              <w:t>o</w:t>
            </w:r>
            <w:r w:rsidRPr="00411CFA">
              <w:rPr>
                <w:rFonts w:ascii="Baskerville" w:hAnsi="Baskerville"/>
              </w:rPr>
              <w:t xml:space="preserve">rate entities </w:t>
            </w:r>
          </w:p>
        </w:tc>
        <w:tc>
          <w:tcPr>
            <w:tcW w:w="4675" w:type="dxa"/>
          </w:tcPr>
          <w:p w14:paraId="3259E0E9" w14:textId="35F362A7" w:rsidR="00355796" w:rsidRPr="00411CFA" w:rsidRDefault="00355796" w:rsidP="0083534C">
            <w:pPr>
              <w:jc w:val="both"/>
              <w:rPr>
                <w:rFonts w:ascii="Baskerville" w:hAnsi="Baskerville"/>
              </w:rPr>
            </w:pPr>
            <w:r w:rsidRPr="00411CFA">
              <w:rPr>
                <w:rFonts w:ascii="Baskerville" w:hAnsi="Baskerville"/>
                <w:bCs/>
              </w:rPr>
              <w:t>Lo</w:t>
            </w:r>
            <w:r w:rsidR="00C45F61">
              <w:rPr>
                <w:rFonts w:ascii="Baskerville" w:hAnsi="Baskerville"/>
                <w:bCs/>
              </w:rPr>
              <w:t>w level of networking with selected</w:t>
            </w:r>
            <w:r w:rsidRPr="00411CFA">
              <w:rPr>
                <w:rFonts w:ascii="Baskerville" w:hAnsi="Baskerville"/>
                <w:bCs/>
              </w:rPr>
              <w:t xml:space="preserve"> NGOs</w:t>
            </w:r>
          </w:p>
          <w:p w14:paraId="3D1625C2" w14:textId="77777777" w:rsidR="00355796" w:rsidRPr="00411CFA" w:rsidRDefault="00355796" w:rsidP="0083534C">
            <w:pPr>
              <w:jc w:val="both"/>
              <w:rPr>
                <w:rFonts w:ascii="Baskerville" w:hAnsi="Baskerville"/>
              </w:rPr>
            </w:pPr>
          </w:p>
        </w:tc>
      </w:tr>
      <w:tr w:rsidR="00355796" w:rsidRPr="00411CFA" w14:paraId="46444934" w14:textId="77777777" w:rsidTr="0083534C">
        <w:tc>
          <w:tcPr>
            <w:tcW w:w="4675" w:type="dxa"/>
          </w:tcPr>
          <w:p w14:paraId="1C57C661" w14:textId="77777777" w:rsidR="00355796" w:rsidRPr="00411CFA" w:rsidRDefault="00355796" w:rsidP="0083534C">
            <w:pPr>
              <w:jc w:val="both"/>
              <w:rPr>
                <w:rFonts w:ascii="Baskerville" w:hAnsi="Baskerville"/>
              </w:rPr>
            </w:pPr>
            <w:r w:rsidRPr="00411CFA">
              <w:rPr>
                <w:rFonts w:ascii="Baskerville" w:hAnsi="Baskerville"/>
              </w:rPr>
              <w:t>Good working relationship between team members, stakeholders and targeted communities.</w:t>
            </w:r>
          </w:p>
        </w:tc>
        <w:tc>
          <w:tcPr>
            <w:tcW w:w="4675" w:type="dxa"/>
          </w:tcPr>
          <w:p w14:paraId="6E622577" w14:textId="77777777" w:rsidR="00355796" w:rsidRPr="00411CFA" w:rsidRDefault="00355796" w:rsidP="0083534C">
            <w:pPr>
              <w:jc w:val="both"/>
              <w:rPr>
                <w:rFonts w:ascii="Baskerville" w:hAnsi="Baskerville"/>
              </w:rPr>
            </w:pPr>
          </w:p>
        </w:tc>
      </w:tr>
      <w:tr w:rsidR="00355796" w:rsidRPr="00411CFA" w14:paraId="480DEB45" w14:textId="77777777" w:rsidTr="0083534C">
        <w:tc>
          <w:tcPr>
            <w:tcW w:w="4675" w:type="dxa"/>
          </w:tcPr>
          <w:p w14:paraId="44B93D36" w14:textId="77777777" w:rsidR="00355796" w:rsidRPr="00411CFA" w:rsidRDefault="00355796" w:rsidP="0083534C">
            <w:pPr>
              <w:jc w:val="both"/>
              <w:rPr>
                <w:rFonts w:ascii="Baskerville" w:hAnsi="Baskerville"/>
              </w:rPr>
            </w:pPr>
            <w:r w:rsidRPr="00411CFA">
              <w:rPr>
                <w:rFonts w:ascii="Baskerville" w:hAnsi="Baskerville"/>
              </w:rPr>
              <w:t>Ability to reach out to key private funders and core constituency</w:t>
            </w:r>
          </w:p>
        </w:tc>
        <w:tc>
          <w:tcPr>
            <w:tcW w:w="4675" w:type="dxa"/>
          </w:tcPr>
          <w:p w14:paraId="116E1AFC" w14:textId="77777777" w:rsidR="00355796" w:rsidRPr="00411CFA" w:rsidRDefault="00355796" w:rsidP="0083534C">
            <w:pPr>
              <w:jc w:val="both"/>
              <w:rPr>
                <w:rFonts w:ascii="Baskerville" w:hAnsi="Baskerville"/>
              </w:rPr>
            </w:pPr>
          </w:p>
        </w:tc>
      </w:tr>
      <w:tr w:rsidR="00355796" w:rsidRPr="00411CFA" w14:paraId="1384594F" w14:textId="77777777" w:rsidTr="0083534C">
        <w:tc>
          <w:tcPr>
            <w:tcW w:w="9350" w:type="dxa"/>
            <w:gridSpan w:val="2"/>
            <w:shd w:val="clear" w:color="auto" w:fill="FDE9D9" w:themeFill="accent6" w:themeFillTint="33"/>
          </w:tcPr>
          <w:p w14:paraId="590798F8" w14:textId="77777777" w:rsidR="00355796" w:rsidRPr="00411CFA" w:rsidRDefault="00355796" w:rsidP="0083534C">
            <w:pPr>
              <w:jc w:val="center"/>
              <w:rPr>
                <w:rFonts w:ascii="Baskerville" w:hAnsi="Baskerville"/>
                <w:b/>
              </w:rPr>
            </w:pPr>
            <w:r w:rsidRPr="00411CFA">
              <w:rPr>
                <w:rFonts w:ascii="Baskerville" w:hAnsi="Baskerville"/>
                <w:b/>
              </w:rPr>
              <w:t>Reputation</w:t>
            </w:r>
          </w:p>
        </w:tc>
      </w:tr>
      <w:tr w:rsidR="00355796" w:rsidRPr="00411CFA" w14:paraId="2D6CEEC1" w14:textId="77777777" w:rsidTr="0083534C">
        <w:tc>
          <w:tcPr>
            <w:tcW w:w="4675" w:type="dxa"/>
          </w:tcPr>
          <w:p w14:paraId="5762DECD" w14:textId="77777777" w:rsidR="00355796" w:rsidRPr="00411CFA" w:rsidRDefault="00355796" w:rsidP="0083534C">
            <w:pPr>
              <w:jc w:val="both"/>
              <w:rPr>
                <w:rFonts w:ascii="Baskerville" w:hAnsi="Baskerville"/>
              </w:rPr>
            </w:pPr>
            <w:r w:rsidRPr="00411CFA">
              <w:rPr>
                <w:rFonts w:ascii="Baskerville" w:hAnsi="Baskerville"/>
              </w:rPr>
              <w:t>Partnership with international bodies and relationship with various funders.</w:t>
            </w:r>
          </w:p>
        </w:tc>
        <w:tc>
          <w:tcPr>
            <w:tcW w:w="4675" w:type="dxa"/>
          </w:tcPr>
          <w:p w14:paraId="070A33AC" w14:textId="77777777" w:rsidR="00355796" w:rsidRPr="00411CFA" w:rsidRDefault="00355796" w:rsidP="0083534C">
            <w:pPr>
              <w:jc w:val="both"/>
              <w:rPr>
                <w:rFonts w:ascii="Baskerville" w:hAnsi="Baskerville"/>
              </w:rPr>
            </w:pPr>
            <w:r w:rsidRPr="00411CFA">
              <w:rPr>
                <w:rFonts w:ascii="Baskerville" w:hAnsi="Baskerville"/>
              </w:rPr>
              <w:t>Some projects are limited to private donors</w:t>
            </w:r>
          </w:p>
        </w:tc>
      </w:tr>
      <w:tr w:rsidR="00355796" w:rsidRPr="00411CFA" w14:paraId="13604F23" w14:textId="77777777" w:rsidTr="0083534C">
        <w:tc>
          <w:tcPr>
            <w:tcW w:w="4675" w:type="dxa"/>
          </w:tcPr>
          <w:p w14:paraId="47102E77" w14:textId="77777777" w:rsidR="00355796" w:rsidRPr="00411CFA" w:rsidRDefault="00355796" w:rsidP="0083534C">
            <w:pPr>
              <w:jc w:val="both"/>
              <w:rPr>
                <w:rFonts w:ascii="Baskerville" w:hAnsi="Baskerville"/>
              </w:rPr>
            </w:pPr>
            <w:r w:rsidRPr="00411CFA">
              <w:rPr>
                <w:rFonts w:ascii="Baskerville" w:hAnsi="Baskerville"/>
              </w:rPr>
              <w:t xml:space="preserve">Engagement of professionals </w:t>
            </w:r>
          </w:p>
        </w:tc>
        <w:tc>
          <w:tcPr>
            <w:tcW w:w="4675" w:type="dxa"/>
          </w:tcPr>
          <w:p w14:paraId="52D36897" w14:textId="77777777" w:rsidR="00355796" w:rsidRPr="00411CFA" w:rsidRDefault="00355796" w:rsidP="0083534C">
            <w:pPr>
              <w:jc w:val="both"/>
              <w:rPr>
                <w:rFonts w:ascii="Baskerville" w:hAnsi="Baskerville"/>
              </w:rPr>
            </w:pPr>
          </w:p>
        </w:tc>
      </w:tr>
      <w:tr w:rsidR="00355796" w:rsidRPr="00411CFA" w14:paraId="5F5B9ACF" w14:textId="77777777" w:rsidTr="0083534C">
        <w:tc>
          <w:tcPr>
            <w:tcW w:w="4675" w:type="dxa"/>
          </w:tcPr>
          <w:p w14:paraId="70C8A2DD" w14:textId="3F2A6F32" w:rsidR="00355796" w:rsidRPr="00411CFA" w:rsidRDefault="00355796" w:rsidP="0083534C">
            <w:pPr>
              <w:jc w:val="both"/>
              <w:rPr>
                <w:rFonts w:ascii="Baskerville" w:hAnsi="Baskerville"/>
              </w:rPr>
            </w:pPr>
            <w:r w:rsidRPr="00411CFA">
              <w:rPr>
                <w:rFonts w:ascii="Baskerville" w:hAnsi="Baskerville"/>
              </w:rPr>
              <w:t xml:space="preserve">Community confidence in </w:t>
            </w:r>
            <w:r w:rsidR="00C45F61">
              <w:rPr>
                <w:rFonts w:ascii="Baskerville" w:hAnsi="Baskerville"/>
              </w:rPr>
              <w:t xml:space="preserve">activities </w:t>
            </w:r>
            <w:r w:rsidRPr="00411CFA">
              <w:rPr>
                <w:rFonts w:ascii="Baskerville" w:hAnsi="Baskerville"/>
              </w:rPr>
              <w:t xml:space="preserve">and </w:t>
            </w:r>
            <w:r w:rsidR="00C45F61">
              <w:rPr>
                <w:rFonts w:ascii="Baskerville" w:hAnsi="Baskerville"/>
              </w:rPr>
              <w:t xml:space="preserve">strong </w:t>
            </w:r>
            <w:r w:rsidRPr="00411CFA">
              <w:rPr>
                <w:rFonts w:ascii="Baskerville" w:hAnsi="Baskerville"/>
              </w:rPr>
              <w:t>association with the delivery of targeted beneficial activities of the organization</w:t>
            </w:r>
          </w:p>
        </w:tc>
        <w:tc>
          <w:tcPr>
            <w:tcW w:w="4675" w:type="dxa"/>
          </w:tcPr>
          <w:p w14:paraId="5C1CFE7B" w14:textId="77777777" w:rsidR="00355796" w:rsidRPr="00411CFA" w:rsidRDefault="00355796" w:rsidP="0083534C">
            <w:pPr>
              <w:jc w:val="both"/>
              <w:rPr>
                <w:rFonts w:ascii="Baskerville" w:hAnsi="Baskerville"/>
              </w:rPr>
            </w:pPr>
          </w:p>
        </w:tc>
      </w:tr>
      <w:tr w:rsidR="00355796" w:rsidRPr="00411CFA" w14:paraId="17A51579" w14:textId="77777777" w:rsidTr="0083534C">
        <w:tc>
          <w:tcPr>
            <w:tcW w:w="4675" w:type="dxa"/>
          </w:tcPr>
          <w:p w14:paraId="584EE724" w14:textId="77777777" w:rsidR="00355796" w:rsidRPr="00411CFA" w:rsidRDefault="00355796" w:rsidP="0083534C">
            <w:pPr>
              <w:jc w:val="both"/>
              <w:rPr>
                <w:rFonts w:ascii="Baskerville" w:hAnsi="Baskerville"/>
              </w:rPr>
            </w:pPr>
            <w:r w:rsidRPr="00411CFA">
              <w:rPr>
                <w:rFonts w:ascii="Baskerville" w:hAnsi="Baskerville"/>
              </w:rPr>
              <w:t>Strong brand on youth development and innovations in Nigeria</w:t>
            </w:r>
          </w:p>
        </w:tc>
        <w:tc>
          <w:tcPr>
            <w:tcW w:w="4675" w:type="dxa"/>
          </w:tcPr>
          <w:p w14:paraId="66063827" w14:textId="77777777" w:rsidR="00355796" w:rsidRPr="00411CFA" w:rsidRDefault="00355796" w:rsidP="0083534C">
            <w:pPr>
              <w:jc w:val="both"/>
              <w:rPr>
                <w:rFonts w:ascii="Baskerville" w:hAnsi="Baskerville"/>
              </w:rPr>
            </w:pPr>
          </w:p>
        </w:tc>
      </w:tr>
      <w:tr w:rsidR="00355796" w:rsidRPr="00411CFA" w14:paraId="28602BB8" w14:textId="77777777" w:rsidTr="0083534C">
        <w:tc>
          <w:tcPr>
            <w:tcW w:w="9350" w:type="dxa"/>
            <w:gridSpan w:val="2"/>
            <w:shd w:val="clear" w:color="auto" w:fill="FDE9D9" w:themeFill="accent6" w:themeFillTint="33"/>
          </w:tcPr>
          <w:p w14:paraId="33358C9D" w14:textId="77777777" w:rsidR="00355796" w:rsidRPr="00411CFA" w:rsidRDefault="00355796" w:rsidP="0083534C">
            <w:pPr>
              <w:jc w:val="center"/>
              <w:rPr>
                <w:rFonts w:ascii="Baskerville" w:hAnsi="Baskerville"/>
                <w:b/>
              </w:rPr>
            </w:pPr>
            <w:r w:rsidRPr="00411CFA">
              <w:rPr>
                <w:rFonts w:ascii="Baskerville" w:hAnsi="Baskerville"/>
                <w:b/>
              </w:rPr>
              <w:t>Quality of service provided</w:t>
            </w:r>
          </w:p>
        </w:tc>
      </w:tr>
      <w:tr w:rsidR="00355796" w:rsidRPr="00411CFA" w14:paraId="08F9AD8C" w14:textId="77777777" w:rsidTr="0083534C">
        <w:tc>
          <w:tcPr>
            <w:tcW w:w="4675" w:type="dxa"/>
          </w:tcPr>
          <w:p w14:paraId="0C79ECAA" w14:textId="77777777" w:rsidR="00355796" w:rsidRPr="00411CFA" w:rsidRDefault="00355796" w:rsidP="0083534C">
            <w:pPr>
              <w:jc w:val="both"/>
              <w:rPr>
                <w:rFonts w:ascii="Baskerville" w:hAnsi="Baskerville"/>
              </w:rPr>
            </w:pPr>
            <w:r w:rsidRPr="00411CFA">
              <w:rPr>
                <w:rFonts w:ascii="Baskerville" w:hAnsi="Baskerville"/>
              </w:rPr>
              <w:t>Accrued experience of the board, employees and volunteers that has positively impacted on the quality of service provided.</w:t>
            </w:r>
          </w:p>
        </w:tc>
        <w:tc>
          <w:tcPr>
            <w:tcW w:w="4675" w:type="dxa"/>
          </w:tcPr>
          <w:p w14:paraId="3C78FFCA" w14:textId="59F898B8" w:rsidR="00355796" w:rsidRPr="00411CFA" w:rsidRDefault="00355796" w:rsidP="0083534C">
            <w:pPr>
              <w:jc w:val="both"/>
              <w:rPr>
                <w:rFonts w:ascii="Baskerville" w:hAnsi="Baskerville"/>
              </w:rPr>
            </w:pPr>
            <w:r w:rsidRPr="00411CFA">
              <w:rPr>
                <w:rFonts w:ascii="Baskerville" w:hAnsi="Baskerville"/>
              </w:rPr>
              <w:t>Report and outcome of different activities are not periodically documented</w:t>
            </w:r>
            <w:r w:rsidR="00C45F61">
              <w:rPr>
                <w:rFonts w:ascii="Baskerville" w:hAnsi="Baskerville"/>
              </w:rPr>
              <w:t>, particularly on SM</w:t>
            </w:r>
            <w:r w:rsidRPr="00411CFA">
              <w:rPr>
                <w:rFonts w:ascii="Baskerville" w:hAnsi="Baskerville"/>
              </w:rPr>
              <w:t>.</w:t>
            </w:r>
          </w:p>
        </w:tc>
      </w:tr>
      <w:tr w:rsidR="00355796" w:rsidRPr="00411CFA" w14:paraId="557F16D3" w14:textId="77777777" w:rsidTr="0083534C">
        <w:tc>
          <w:tcPr>
            <w:tcW w:w="4675" w:type="dxa"/>
          </w:tcPr>
          <w:p w14:paraId="6D837A12" w14:textId="77777777" w:rsidR="00355796" w:rsidRPr="00411CFA" w:rsidRDefault="00355796" w:rsidP="0083534C">
            <w:pPr>
              <w:jc w:val="both"/>
              <w:rPr>
                <w:rFonts w:ascii="Baskerville" w:hAnsi="Baskerville"/>
              </w:rPr>
            </w:pPr>
            <w:r w:rsidRPr="00411CFA">
              <w:rPr>
                <w:rFonts w:ascii="Baskerville" w:hAnsi="Baskerville"/>
              </w:rPr>
              <w:lastRenderedPageBreak/>
              <w:t xml:space="preserve">Reached over </w:t>
            </w:r>
            <w:r w:rsidRPr="00411CFA">
              <w:rPr>
                <w:rFonts w:ascii="Baskerville" w:hAnsi="Baskerville" w:cstheme="minorHAnsi"/>
                <w:sz w:val="24"/>
                <w:szCs w:val="24"/>
              </w:rPr>
              <w:t>5 million young people with strategic and quality services</w:t>
            </w:r>
          </w:p>
        </w:tc>
        <w:tc>
          <w:tcPr>
            <w:tcW w:w="4675" w:type="dxa"/>
          </w:tcPr>
          <w:p w14:paraId="67EEF6CD" w14:textId="0796625A" w:rsidR="00355796" w:rsidRPr="00411CFA" w:rsidRDefault="00355796" w:rsidP="0083534C">
            <w:pPr>
              <w:jc w:val="both"/>
              <w:rPr>
                <w:rFonts w:ascii="Baskerville" w:hAnsi="Baskerville"/>
              </w:rPr>
            </w:pPr>
            <w:r w:rsidRPr="00411CFA">
              <w:rPr>
                <w:rFonts w:ascii="Baskerville" w:hAnsi="Baskerville"/>
              </w:rPr>
              <w:t>Follow-up of projects implementation need to be strengthened i</w:t>
            </w:r>
            <w:r w:rsidR="00FA386B">
              <w:rPr>
                <w:rFonts w:ascii="Baskerville" w:hAnsi="Baskerville"/>
              </w:rPr>
              <w:t>n</w:t>
            </w:r>
            <w:r w:rsidRPr="00411CFA">
              <w:rPr>
                <w:rFonts w:ascii="Baskerville" w:hAnsi="Baskerville"/>
              </w:rPr>
              <w:t xml:space="preserve"> gaining positive impression after the project completion</w:t>
            </w:r>
          </w:p>
        </w:tc>
      </w:tr>
      <w:tr w:rsidR="00355796" w:rsidRPr="00411CFA" w14:paraId="72FAE77C" w14:textId="77777777" w:rsidTr="0083534C">
        <w:tc>
          <w:tcPr>
            <w:tcW w:w="9350" w:type="dxa"/>
            <w:gridSpan w:val="2"/>
            <w:shd w:val="clear" w:color="auto" w:fill="FDE9D9" w:themeFill="accent6" w:themeFillTint="33"/>
          </w:tcPr>
          <w:p w14:paraId="079B7C44" w14:textId="77777777" w:rsidR="00355796" w:rsidRPr="00411CFA" w:rsidRDefault="00355796" w:rsidP="0083534C">
            <w:pPr>
              <w:jc w:val="center"/>
              <w:rPr>
                <w:rFonts w:ascii="Baskerville" w:hAnsi="Baskerville"/>
                <w:b/>
              </w:rPr>
            </w:pPr>
            <w:r w:rsidRPr="00411CFA">
              <w:rPr>
                <w:rFonts w:ascii="Baskerville" w:hAnsi="Baskerville"/>
                <w:b/>
              </w:rPr>
              <w:t>Human Resources</w:t>
            </w:r>
          </w:p>
        </w:tc>
      </w:tr>
      <w:tr w:rsidR="00355796" w:rsidRPr="00411CFA" w14:paraId="401344B8" w14:textId="77777777" w:rsidTr="0083534C">
        <w:tc>
          <w:tcPr>
            <w:tcW w:w="4675" w:type="dxa"/>
          </w:tcPr>
          <w:p w14:paraId="1E8F7563" w14:textId="77777777" w:rsidR="00355796" w:rsidRPr="00411CFA" w:rsidRDefault="00355796" w:rsidP="0083534C">
            <w:pPr>
              <w:jc w:val="both"/>
              <w:rPr>
                <w:rFonts w:ascii="Baskerville" w:hAnsi="Baskerville"/>
              </w:rPr>
            </w:pPr>
            <w:r w:rsidRPr="00411CFA">
              <w:rPr>
                <w:rFonts w:ascii="Baskerville" w:hAnsi="Baskerville"/>
              </w:rPr>
              <w:t>Human resources policies in place and enabling environment for staff development and suitability.</w:t>
            </w:r>
          </w:p>
        </w:tc>
        <w:tc>
          <w:tcPr>
            <w:tcW w:w="4675" w:type="dxa"/>
          </w:tcPr>
          <w:p w14:paraId="00971BD4" w14:textId="77777777" w:rsidR="00355796" w:rsidRPr="00411CFA" w:rsidRDefault="00355796" w:rsidP="0083534C">
            <w:pPr>
              <w:jc w:val="both"/>
              <w:rPr>
                <w:rFonts w:ascii="Baskerville" w:hAnsi="Baskerville"/>
              </w:rPr>
            </w:pPr>
            <w:r w:rsidRPr="00411CFA">
              <w:rPr>
                <w:rFonts w:ascii="Baskerville" w:hAnsi="Baskerville"/>
              </w:rPr>
              <w:t>Policies need to be handled, read and adhered to by every staff</w:t>
            </w:r>
          </w:p>
        </w:tc>
      </w:tr>
      <w:tr w:rsidR="00355796" w:rsidRPr="00411CFA" w14:paraId="02F245C7" w14:textId="77777777" w:rsidTr="0083534C">
        <w:tc>
          <w:tcPr>
            <w:tcW w:w="4675" w:type="dxa"/>
          </w:tcPr>
          <w:p w14:paraId="3E40233B" w14:textId="0FF4A057" w:rsidR="00355796" w:rsidRPr="00411CFA" w:rsidRDefault="00355796" w:rsidP="0083534C">
            <w:pPr>
              <w:jc w:val="both"/>
              <w:rPr>
                <w:rFonts w:ascii="Baskerville" w:hAnsi="Baskerville"/>
              </w:rPr>
            </w:pPr>
            <w:r w:rsidRPr="00411CFA">
              <w:rPr>
                <w:rFonts w:ascii="Baskerville" w:hAnsi="Baskerville"/>
              </w:rPr>
              <w:t>The high percentage of women’s representation in the organization helped to provide significant human resou</w:t>
            </w:r>
            <w:r w:rsidR="00C45F61">
              <w:rPr>
                <w:rFonts w:ascii="Baskerville" w:hAnsi="Baskerville"/>
              </w:rPr>
              <w:t>rces, especially in</w:t>
            </w:r>
            <w:r w:rsidRPr="00411CFA">
              <w:rPr>
                <w:rFonts w:ascii="Baskerville" w:hAnsi="Baskerville"/>
              </w:rPr>
              <w:t xml:space="preserve"> activities that include children and women.</w:t>
            </w:r>
          </w:p>
        </w:tc>
        <w:tc>
          <w:tcPr>
            <w:tcW w:w="4675" w:type="dxa"/>
          </w:tcPr>
          <w:p w14:paraId="3D947250" w14:textId="77777777" w:rsidR="00355796" w:rsidRPr="00411CFA" w:rsidRDefault="00355796" w:rsidP="0083534C">
            <w:pPr>
              <w:jc w:val="both"/>
              <w:rPr>
                <w:rFonts w:ascii="Baskerville" w:hAnsi="Baskerville"/>
              </w:rPr>
            </w:pPr>
          </w:p>
        </w:tc>
      </w:tr>
      <w:tr w:rsidR="00355796" w:rsidRPr="00411CFA" w14:paraId="6F2DF023" w14:textId="77777777" w:rsidTr="0083534C">
        <w:tc>
          <w:tcPr>
            <w:tcW w:w="9350" w:type="dxa"/>
            <w:gridSpan w:val="2"/>
            <w:shd w:val="clear" w:color="auto" w:fill="FDE9D9" w:themeFill="accent6" w:themeFillTint="33"/>
          </w:tcPr>
          <w:p w14:paraId="236B8730" w14:textId="77777777" w:rsidR="00355796" w:rsidRPr="00411CFA" w:rsidRDefault="00355796" w:rsidP="0083534C">
            <w:pPr>
              <w:jc w:val="center"/>
              <w:rPr>
                <w:rFonts w:ascii="Baskerville" w:hAnsi="Baskerville"/>
                <w:b/>
              </w:rPr>
            </w:pPr>
            <w:r w:rsidRPr="00411CFA">
              <w:rPr>
                <w:rFonts w:ascii="Baskerville" w:hAnsi="Baskerville"/>
                <w:b/>
              </w:rPr>
              <w:t>Funding and relations with funders</w:t>
            </w:r>
          </w:p>
        </w:tc>
      </w:tr>
      <w:tr w:rsidR="00355796" w:rsidRPr="00411CFA" w14:paraId="63B5A836" w14:textId="77777777" w:rsidTr="0083534C">
        <w:tc>
          <w:tcPr>
            <w:tcW w:w="4675" w:type="dxa"/>
          </w:tcPr>
          <w:p w14:paraId="50626C4B" w14:textId="77777777" w:rsidR="00355796" w:rsidRPr="00411CFA" w:rsidRDefault="00355796" w:rsidP="0083534C">
            <w:pPr>
              <w:jc w:val="both"/>
              <w:rPr>
                <w:rFonts w:ascii="Baskerville" w:hAnsi="Baskerville"/>
              </w:rPr>
            </w:pPr>
            <w:r w:rsidRPr="00411CFA">
              <w:rPr>
                <w:rFonts w:ascii="Baskerville" w:hAnsi="Baskerville"/>
              </w:rPr>
              <w:t>Ability to manage multiple funding from international and corporate bodies for diversifying activities</w:t>
            </w:r>
          </w:p>
        </w:tc>
        <w:tc>
          <w:tcPr>
            <w:tcW w:w="4675" w:type="dxa"/>
          </w:tcPr>
          <w:p w14:paraId="6AE16391" w14:textId="77777777" w:rsidR="00355796" w:rsidRPr="00411CFA" w:rsidRDefault="00355796" w:rsidP="0083534C">
            <w:pPr>
              <w:jc w:val="both"/>
              <w:rPr>
                <w:rFonts w:ascii="Baskerville" w:hAnsi="Baskerville"/>
              </w:rPr>
            </w:pPr>
            <w:r w:rsidRPr="00411CFA">
              <w:rPr>
                <w:rFonts w:ascii="Baskerville" w:hAnsi="Baskerville"/>
              </w:rPr>
              <w:t>Limited capacity in exploring funding opportunities from other sources and international.</w:t>
            </w:r>
          </w:p>
        </w:tc>
      </w:tr>
      <w:tr w:rsidR="00355796" w:rsidRPr="00411CFA" w14:paraId="173CE69F" w14:textId="77777777" w:rsidTr="0083534C">
        <w:tc>
          <w:tcPr>
            <w:tcW w:w="4675" w:type="dxa"/>
          </w:tcPr>
          <w:p w14:paraId="4B03073E" w14:textId="2CB62906" w:rsidR="00355796" w:rsidRPr="00411CFA" w:rsidRDefault="00355796" w:rsidP="0083534C">
            <w:pPr>
              <w:jc w:val="both"/>
              <w:rPr>
                <w:rFonts w:ascii="Baskerville" w:hAnsi="Baskerville"/>
              </w:rPr>
            </w:pPr>
            <w:r w:rsidRPr="00411CFA">
              <w:rPr>
                <w:rFonts w:ascii="Baskerville" w:hAnsi="Baskerville"/>
              </w:rPr>
              <w:t>YEF’s reputation plays an important role in building</w:t>
            </w:r>
            <w:r w:rsidR="00FA386B">
              <w:rPr>
                <w:rFonts w:ascii="Baskerville" w:hAnsi="Baskerville"/>
              </w:rPr>
              <w:t xml:space="preserve"> and maintaining</w:t>
            </w:r>
            <w:r w:rsidRPr="00411CFA">
              <w:rPr>
                <w:rFonts w:ascii="Baskerville" w:hAnsi="Baskerville"/>
              </w:rPr>
              <w:t xml:space="preserve"> good relationship with funders</w:t>
            </w:r>
          </w:p>
        </w:tc>
        <w:tc>
          <w:tcPr>
            <w:tcW w:w="4675" w:type="dxa"/>
          </w:tcPr>
          <w:p w14:paraId="4E39B761" w14:textId="5F464B40" w:rsidR="00355796" w:rsidRPr="00411CFA" w:rsidRDefault="00FA386B" w:rsidP="0083534C">
            <w:pPr>
              <w:jc w:val="both"/>
              <w:rPr>
                <w:rFonts w:ascii="Baskerville" w:hAnsi="Baskerville"/>
              </w:rPr>
            </w:pPr>
            <w:r>
              <w:rPr>
                <w:rFonts w:ascii="Baskerville" w:hAnsi="Baskerville"/>
              </w:rPr>
              <w:t>Inadequate</w:t>
            </w:r>
            <w:r w:rsidR="00355796" w:rsidRPr="00411CFA">
              <w:rPr>
                <w:rFonts w:ascii="Baskerville" w:hAnsi="Baskerville"/>
              </w:rPr>
              <w:t xml:space="preserve"> project investme</w:t>
            </w:r>
            <w:r w:rsidR="008D4472">
              <w:rPr>
                <w:rFonts w:ascii="Baskerville" w:hAnsi="Baskerville"/>
              </w:rPr>
              <w:t xml:space="preserve">nts as means to generate </w:t>
            </w:r>
            <w:r w:rsidR="00355796" w:rsidRPr="00411CFA">
              <w:rPr>
                <w:rFonts w:ascii="Baskerville" w:hAnsi="Baskerville"/>
              </w:rPr>
              <w:t xml:space="preserve">financial resources </w:t>
            </w:r>
            <w:r w:rsidR="008D4472">
              <w:rPr>
                <w:rFonts w:ascii="Baskerville" w:hAnsi="Baskerville"/>
              </w:rPr>
              <w:t xml:space="preserve">internally </w:t>
            </w:r>
            <w:r w:rsidR="00355796" w:rsidRPr="00411CFA">
              <w:rPr>
                <w:rFonts w:ascii="Baskerville" w:hAnsi="Baskerville"/>
              </w:rPr>
              <w:t>for the organization.</w:t>
            </w:r>
          </w:p>
        </w:tc>
      </w:tr>
      <w:tr w:rsidR="00355796" w:rsidRPr="00411CFA" w14:paraId="34DAD61D" w14:textId="77777777" w:rsidTr="0083534C">
        <w:tc>
          <w:tcPr>
            <w:tcW w:w="9350" w:type="dxa"/>
            <w:gridSpan w:val="2"/>
            <w:shd w:val="clear" w:color="auto" w:fill="FDE9D9" w:themeFill="accent6" w:themeFillTint="33"/>
          </w:tcPr>
          <w:p w14:paraId="16682832" w14:textId="77777777" w:rsidR="00355796" w:rsidRPr="00411CFA" w:rsidRDefault="00355796" w:rsidP="0083534C">
            <w:pPr>
              <w:jc w:val="center"/>
              <w:rPr>
                <w:rFonts w:ascii="Baskerville" w:hAnsi="Baskerville"/>
                <w:b/>
              </w:rPr>
            </w:pPr>
            <w:r w:rsidRPr="00411CFA">
              <w:rPr>
                <w:rFonts w:ascii="Baskerville" w:hAnsi="Baskerville"/>
                <w:b/>
              </w:rPr>
              <w:t>Means of communication</w:t>
            </w:r>
          </w:p>
        </w:tc>
      </w:tr>
      <w:tr w:rsidR="00355796" w:rsidRPr="00411CFA" w14:paraId="04D689D0" w14:textId="77777777" w:rsidTr="0083534C">
        <w:tc>
          <w:tcPr>
            <w:tcW w:w="4675" w:type="dxa"/>
          </w:tcPr>
          <w:p w14:paraId="4A54E91B" w14:textId="77777777" w:rsidR="00355796" w:rsidRPr="00411CFA" w:rsidRDefault="00355796" w:rsidP="0083534C">
            <w:pPr>
              <w:jc w:val="both"/>
              <w:rPr>
                <w:rFonts w:ascii="Baskerville" w:hAnsi="Baskerville"/>
              </w:rPr>
            </w:pPr>
            <w:r w:rsidRPr="00411CFA">
              <w:rPr>
                <w:rFonts w:ascii="Baskerville" w:hAnsi="Baskerville"/>
              </w:rPr>
              <w:t>Good use of social media and the organization’s website to propagate the organization’s goal and objectives.</w:t>
            </w:r>
          </w:p>
          <w:p w14:paraId="367F9118" w14:textId="77777777" w:rsidR="00355796" w:rsidRPr="00411CFA" w:rsidRDefault="00355796" w:rsidP="0083534C">
            <w:pPr>
              <w:jc w:val="both"/>
              <w:rPr>
                <w:rFonts w:ascii="Baskerville" w:hAnsi="Baskerville"/>
              </w:rPr>
            </w:pPr>
          </w:p>
        </w:tc>
        <w:tc>
          <w:tcPr>
            <w:tcW w:w="4675" w:type="dxa"/>
          </w:tcPr>
          <w:p w14:paraId="56EE08DA" w14:textId="7C8740D4" w:rsidR="00355796" w:rsidRPr="00411CFA" w:rsidRDefault="00FA386B" w:rsidP="0083534C">
            <w:pPr>
              <w:jc w:val="both"/>
              <w:rPr>
                <w:rFonts w:ascii="Baskerville" w:hAnsi="Baskerville"/>
              </w:rPr>
            </w:pPr>
            <w:r>
              <w:rPr>
                <w:rFonts w:ascii="Baskerville" w:hAnsi="Baskerville"/>
              </w:rPr>
              <w:t>Poor</w:t>
            </w:r>
            <w:r w:rsidR="00355796" w:rsidRPr="00411CFA">
              <w:rPr>
                <w:rFonts w:ascii="Baskerville" w:hAnsi="Baskerville"/>
              </w:rPr>
              <w:t xml:space="preserve"> communication system in the organization</w:t>
            </w:r>
            <w:r>
              <w:rPr>
                <w:rFonts w:ascii="Baskerville" w:hAnsi="Baskerville"/>
              </w:rPr>
              <w:t xml:space="preserve"> within some departments</w:t>
            </w:r>
          </w:p>
        </w:tc>
      </w:tr>
      <w:tr w:rsidR="00355796" w:rsidRPr="00411CFA" w14:paraId="6105A3F4" w14:textId="77777777" w:rsidTr="0083534C">
        <w:tc>
          <w:tcPr>
            <w:tcW w:w="9350" w:type="dxa"/>
            <w:gridSpan w:val="2"/>
            <w:shd w:val="clear" w:color="auto" w:fill="FDE9D9" w:themeFill="accent6" w:themeFillTint="33"/>
          </w:tcPr>
          <w:p w14:paraId="35719248" w14:textId="77777777" w:rsidR="00355796" w:rsidRPr="00411CFA" w:rsidRDefault="00355796" w:rsidP="0083534C">
            <w:pPr>
              <w:jc w:val="center"/>
              <w:rPr>
                <w:rFonts w:ascii="Baskerville" w:hAnsi="Baskerville"/>
                <w:b/>
              </w:rPr>
            </w:pPr>
            <w:r w:rsidRPr="00411CFA">
              <w:rPr>
                <w:rFonts w:ascii="Baskerville" w:hAnsi="Baskerville"/>
                <w:b/>
              </w:rPr>
              <w:t>M&amp;E Systems</w:t>
            </w:r>
          </w:p>
        </w:tc>
      </w:tr>
      <w:tr w:rsidR="00355796" w:rsidRPr="00411CFA" w14:paraId="4E73DE69" w14:textId="77777777" w:rsidTr="0083534C">
        <w:tc>
          <w:tcPr>
            <w:tcW w:w="4675" w:type="dxa"/>
          </w:tcPr>
          <w:p w14:paraId="306FB2A4" w14:textId="77777777" w:rsidR="00355796" w:rsidRPr="00411CFA" w:rsidRDefault="00355796" w:rsidP="0083534C">
            <w:pPr>
              <w:jc w:val="both"/>
              <w:rPr>
                <w:rFonts w:ascii="Baskerville" w:hAnsi="Baskerville"/>
              </w:rPr>
            </w:pPr>
            <w:r w:rsidRPr="00411CFA">
              <w:rPr>
                <w:rFonts w:ascii="Baskerville" w:hAnsi="Baskerville"/>
              </w:rPr>
              <w:t>Existing M&amp;E system in the organization that monitors programs effectively</w:t>
            </w:r>
          </w:p>
        </w:tc>
        <w:tc>
          <w:tcPr>
            <w:tcW w:w="4675" w:type="dxa"/>
          </w:tcPr>
          <w:p w14:paraId="4824FFBD" w14:textId="77777777" w:rsidR="00355796" w:rsidRPr="00411CFA" w:rsidRDefault="00355796" w:rsidP="0083534C">
            <w:pPr>
              <w:jc w:val="both"/>
              <w:rPr>
                <w:rFonts w:ascii="Baskerville" w:hAnsi="Baskerville"/>
              </w:rPr>
            </w:pPr>
            <w:r w:rsidRPr="00411CFA">
              <w:rPr>
                <w:rFonts w:ascii="Baskerville" w:hAnsi="Baskerville"/>
              </w:rPr>
              <w:t>Periodic assessment to monitor project progress and achievements</w:t>
            </w:r>
          </w:p>
        </w:tc>
      </w:tr>
      <w:tr w:rsidR="00355796" w:rsidRPr="00411CFA" w14:paraId="6F5EA173" w14:textId="77777777" w:rsidTr="0083534C">
        <w:tc>
          <w:tcPr>
            <w:tcW w:w="4675" w:type="dxa"/>
          </w:tcPr>
          <w:p w14:paraId="4E28396F" w14:textId="77777777" w:rsidR="00355796" w:rsidRPr="00411CFA" w:rsidRDefault="00355796" w:rsidP="0083534C">
            <w:pPr>
              <w:jc w:val="both"/>
              <w:rPr>
                <w:rFonts w:ascii="Baskerville" w:hAnsi="Baskerville"/>
              </w:rPr>
            </w:pPr>
            <w:r w:rsidRPr="00411CFA">
              <w:rPr>
                <w:rFonts w:ascii="Baskerville" w:hAnsi="Baskerville"/>
              </w:rPr>
              <w:t>M&amp;E systems in place led by a designated technical staff.</w:t>
            </w:r>
          </w:p>
        </w:tc>
        <w:tc>
          <w:tcPr>
            <w:tcW w:w="4675" w:type="dxa"/>
          </w:tcPr>
          <w:p w14:paraId="7830489D" w14:textId="77777777" w:rsidR="00355796" w:rsidRPr="00411CFA" w:rsidRDefault="00355796" w:rsidP="0083534C">
            <w:pPr>
              <w:jc w:val="both"/>
              <w:rPr>
                <w:rFonts w:ascii="Baskerville" w:hAnsi="Baskerville"/>
              </w:rPr>
            </w:pPr>
          </w:p>
        </w:tc>
      </w:tr>
    </w:tbl>
    <w:p w14:paraId="1C64A0B5" w14:textId="075A3E3C" w:rsidR="000F3D49" w:rsidRDefault="000F3D49" w:rsidP="00355796">
      <w:pPr>
        <w:shd w:val="clear" w:color="auto" w:fill="FFFFFF" w:themeFill="background1"/>
        <w:jc w:val="both"/>
        <w:rPr>
          <w:rFonts w:ascii="Baskerville" w:hAnsi="Baskerville"/>
          <w:b/>
          <w:color w:val="FFFFFF" w:themeColor="background1"/>
        </w:rPr>
      </w:pPr>
    </w:p>
    <w:p w14:paraId="2C1244FC" w14:textId="77777777" w:rsidR="000F3D49" w:rsidRDefault="000F3D49">
      <w:pPr>
        <w:spacing w:after="0" w:line="240" w:lineRule="auto"/>
        <w:rPr>
          <w:rFonts w:ascii="Baskerville" w:hAnsi="Baskerville"/>
          <w:b/>
          <w:color w:val="FFFFFF" w:themeColor="background1"/>
        </w:rPr>
      </w:pPr>
      <w:r>
        <w:rPr>
          <w:rFonts w:ascii="Baskerville" w:hAnsi="Baskerville"/>
          <w:b/>
          <w:color w:val="FFFFFF" w:themeColor="background1"/>
        </w:rPr>
        <w:br w:type="page"/>
      </w:r>
    </w:p>
    <w:p w14:paraId="5B75F0D5" w14:textId="58BCC7A0" w:rsidR="00355796" w:rsidRPr="00411CFA" w:rsidRDefault="00355796" w:rsidP="00355796">
      <w:pPr>
        <w:rPr>
          <w:rFonts w:ascii="Baskerville" w:hAnsi="Baskerville"/>
        </w:rPr>
      </w:pPr>
      <w:r w:rsidRPr="00411CFA">
        <w:rPr>
          <w:rFonts w:ascii="Baskerville" w:hAnsi="Baskerville"/>
        </w:rPr>
        <w:lastRenderedPageBreak/>
        <w:t>EXTERNAL ENVIRONMENT ANALYIS (OPPORTUNITIES AND THREATS) - where we are now?</w:t>
      </w:r>
    </w:p>
    <w:p w14:paraId="56A4F43E" w14:textId="77777777" w:rsidR="00355796" w:rsidRPr="00411CFA" w:rsidRDefault="00355796" w:rsidP="00355796">
      <w:pPr>
        <w:spacing w:after="0" w:line="240" w:lineRule="auto"/>
        <w:jc w:val="center"/>
        <w:rPr>
          <w:rFonts w:ascii="Baskerville" w:hAnsi="Baskerville"/>
        </w:rPr>
      </w:pPr>
      <w:r w:rsidRPr="00411CFA">
        <w:rPr>
          <w:rFonts w:ascii="Baskerville" w:hAnsi="Baskerville"/>
        </w:rPr>
        <w:t>A strategic scanning at the macro and micro level has been conducted to identify and analyze the organizational threats and opportunities.</w:t>
      </w:r>
    </w:p>
    <w:tbl>
      <w:tblPr>
        <w:tblStyle w:val="TableGrid"/>
        <w:tblW w:w="0" w:type="auto"/>
        <w:tblLook w:val="04A0" w:firstRow="1" w:lastRow="0" w:firstColumn="1" w:lastColumn="0" w:noHBand="0" w:noVBand="1"/>
      </w:tblPr>
      <w:tblGrid>
        <w:gridCol w:w="4675"/>
        <w:gridCol w:w="4675"/>
      </w:tblGrid>
      <w:tr w:rsidR="00355796" w:rsidRPr="00411CFA" w14:paraId="7941B30E" w14:textId="77777777" w:rsidTr="0083534C">
        <w:tc>
          <w:tcPr>
            <w:tcW w:w="4675" w:type="dxa"/>
          </w:tcPr>
          <w:p w14:paraId="113AD8B3" w14:textId="77777777" w:rsidR="00355796" w:rsidRPr="00411CFA" w:rsidRDefault="00355796" w:rsidP="0083534C">
            <w:pPr>
              <w:jc w:val="center"/>
              <w:rPr>
                <w:rFonts w:ascii="Baskerville" w:hAnsi="Baskerville"/>
                <w:b/>
              </w:rPr>
            </w:pPr>
            <w:r w:rsidRPr="00411CFA">
              <w:rPr>
                <w:rFonts w:ascii="Baskerville" w:hAnsi="Baskerville"/>
                <w:b/>
                <w:color w:val="002060"/>
              </w:rPr>
              <w:t>OPPORTUNITIES</w:t>
            </w:r>
          </w:p>
        </w:tc>
        <w:tc>
          <w:tcPr>
            <w:tcW w:w="4675" w:type="dxa"/>
          </w:tcPr>
          <w:p w14:paraId="19980D44" w14:textId="77777777" w:rsidR="00355796" w:rsidRPr="00411CFA" w:rsidRDefault="00355796" w:rsidP="0083534C">
            <w:pPr>
              <w:jc w:val="center"/>
              <w:rPr>
                <w:rFonts w:ascii="Baskerville" w:hAnsi="Baskerville"/>
                <w:b/>
              </w:rPr>
            </w:pPr>
            <w:r w:rsidRPr="00411CFA">
              <w:rPr>
                <w:rFonts w:ascii="Baskerville" w:hAnsi="Baskerville"/>
                <w:b/>
                <w:color w:val="002060"/>
              </w:rPr>
              <w:t>THREATS</w:t>
            </w:r>
          </w:p>
        </w:tc>
      </w:tr>
      <w:tr w:rsidR="00355796" w:rsidRPr="00411CFA" w14:paraId="6F06B436" w14:textId="77777777" w:rsidTr="0083534C">
        <w:tc>
          <w:tcPr>
            <w:tcW w:w="9350" w:type="dxa"/>
            <w:gridSpan w:val="2"/>
            <w:shd w:val="clear" w:color="auto" w:fill="FDE9D9" w:themeFill="accent6" w:themeFillTint="33"/>
          </w:tcPr>
          <w:p w14:paraId="687F199E" w14:textId="77777777" w:rsidR="00355796" w:rsidRPr="00411CFA" w:rsidRDefault="00355796" w:rsidP="0083534C">
            <w:pPr>
              <w:jc w:val="center"/>
              <w:rPr>
                <w:rFonts w:ascii="Baskerville" w:hAnsi="Baskerville"/>
                <w:b/>
              </w:rPr>
            </w:pPr>
            <w:r w:rsidRPr="00411CFA">
              <w:rPr>
                <w:rFonts w:ascii="Baskerville" w:hAnsi="Baskerville"/>
                <w:b/>
              </w:rPr>
              <w:t>Demographic changes</w:t>
            </w:r>
          </w:p>
        </w:tc>
      </w:tr>
      <w:tr w:rsidR="00355796" w:rsidRPr="00411CFA" w14:paraId="6D0EF17E" w14:textId="77777777" w:rsidTr="0083534C">
        <w:tc>
          <w:tcPr>
            <w:tcW w:w="4675" w:type="dxa"/>
          </w:tcPr>
          <w:p w14:paraId="6F3C7872" w14:textId="26C1CED0" w:rsidR="00355796" w:rsidRPr="00411CFA" w:rsidRDefault="00355796" w:rsidP="0083534C">
            <w:pPr>
              <w:rPr>
                <w:rFonts w:ascii="Baskerville" w:hAnsi="Baskerville"/>
              </w:rPr>
            </w:pPr>
            <w:r w:rsidRPr="00411CFA">
              <w:rPr>
                <w:rFonts w:ascii="Baskerville" w:hAnsi="Baskerville"/>
              </w:rPr>
              <w:t>Large youth population and young Nigerian population provide</w:t>
            </w:r>
            <w:r w:rsidR="008D4472">
              <w:rPr>
                <w:rFonts w:ascii="Baskerville" w:hAnsi="Baskerville"/>
              </w:rPr>
              <w:t>s</w:t>
            </w:r>
            <w:r w:rsidRPr="00411CFA">
              <w:rPr>
                <w:rFonts w:ascii="Baskerville" w:hAnsi="Baskerville"/>
              </w:rPr>
              <w:t xml:space="preserve"> an opportunity to reach more people.</w:t>
            </w:r>
          </w:p>
        </w:tc>
        <w:tc>
          <w:tcPr>
            <w:tcW w:w="4675" w:type="dxa"/>
          </w:tcPr>
          <w:p w14:paraId="7DE59EED" w14:textId="77777777" w:rsidR="00355796" w:rsidRPr="00411CFA" w:rsidRDefault="00355796" w:rsidP="0083534C">
            <w:pPr>
              <w:jc w:val="both"/>
              <w:rPr>
                <w:rFonts w:ascii="Baskerville" w:hAnsi="Baskerville"/>
              </w:rPr>
            </w:pPr>
            <w:r w:rsidRPr="00411CFA">
              <w:rPr>
                <w:rFonts w:ascii="Baskerville" w:hAnsi="Baskerville"/>
              </w:rPr>
              <w:t xml:space="preserve">Limited use of social media could hinder possibilities of reaching more adolescents and young people </w:t>
            </w:r>
          </w:p>
        </w:tc>
      </w:tr>
      <w:tr w:rsidR="00355796" w:rsidRPr="00411CFA" w14:paraId="02E25469" w14:textId="77777777" w:rsidTr="0083534C">
        <w:tc>
          <w:tcPr>
            <w:tcW w:w="4675" w:type="dxa"/>
          </w:tcPr>
          <w:p w14:paraId="7153514D" w14:textId="7C3F4A36" w:rsidR="00355796" w:rsidRPr="00411CFA" w:rsidRDefault="00355796" w:rsidP="0083534C">
            <w:pPr>
              <w:jc w:val="both"/>
              <w:rPr>
                <w:rFonts w:ascii="Baskerville" w:hAnsi="Baskerville"/>
              </w:rPr>
            </w:pPr>
            <w:r w:rsidRPr="00411CFA">
              <w:rPr>
                <w:rFonts w:ascii="Baskerville" w:hAnsi="Baskerville"/>
              </w:rPr>
              <w:t>Population increase provides an opportunity to open other branches for the organization</w:t>
            </w:r>
            <w:r w:rsidR="00FA386B">
              <w:rPr>
                <w:rFonts w:ascii="Baskerville" w:hAnsi="Baskerville"/>
              </w:rPr>
              <w:t xml:space="preserve"> or increase collaboration and partnerships</w:t>
            </w:r>
            <w:r w:rsidRPr="00411CFA">
              <w:rPr>
                <w:rFonts w:ascii="Baskerville" w:hAnsi="Baskerville"/>
              </w:rPr>
              <w:t>.</w:t>
            </w:r>
          </w:p>
        </w:tc>
        <w:tc>
          <w:tcPr>
            <w:tcW w:w="4675" w:type="dxa"/>
          </w:tcPr>
          <w:p w14:paraId="2462F1C8" w14:textId="77777777" w:rsidR="00355796" w:rsidRPr="00411CFA" w:rsidRDefault="00355796" w:rsidP="0083534C">
            <w:pPr>
              <w:jc w:val="both"/>
              <w:rPr>
                <w:rFonts w:ascii="Baskerville" w:hAnsi="Baskerville"/>
              </w:rPr>
            </w:pPr>
            <w:r w:rsidRPr="00411CFA">
              <w:rPr>
                <w:rFonts w:ascii="Baskerville" w:hAnsi="Baskerville"/>
              </w:rPr>
              <w:t>Reduced opportunities for funding could hinder possibilities to create new branches.</w:t>
            </w:r>
          </w:p>
        </w:tc>
      </w:tr>
      <w:tr w:rsidR="00355796" w:rsidRPr="00411CFA" w14:paraId="341E12C6" w14:textId="77777777" w:rsidTr="0083534C">
        <w:tc>
          <w:tcPr>
            <w:tcW w:w="9350" w:type="dxa"/>
            <w:gridSpan w:val="2"/>
            <w:shd w:val="clear" w:color="auto" w:fill="FDE9D9" w:themeFill="accent6" w:themeFillTint="33"/>
          </w:tcPr>
          <w:p w14:paraId="3FCCEFF3" w14:textId="77777777" w:rsidR="00355796" w:rsidRPr="00411CFA" w:rsidRDefault="00355796" w:rsidP="0083534C">
            <w:pPr>
              <w:jc w:val="center"/>
              <w:rPr>
                <w:rFonts w:ascii="Baskerville" w:hAnsi="Baskerville"/>
                <w:b/>
              </w:rPr>
            </w:pPr>
            <w:r w:rsidRPr="00411CFA">
              <w:rPr>
                <w:rFonts w:ascii="Baskerville" w:hAnsi="Baskerville"/>
                <w:b/>
              </w:rPr>
              <w:t>Social and Cultural Trends</w:t>
            </w:r>
          </w:p>
        </w:tc>
      </w:tr>
      <w:tr w:rsidR="00355796" w:rsidRPr="00411CFA" w14:paraId="38C7A504" w14:textId="77777777" w:rsidTr="0083534C">
        <w:tc>
          <w:tcPr>
            <w:tcW w:w="4675" w:type="dxa"/>
          </w:tcPr>
          <w:p w14:paraId="00C30A14" w14:textId="77777777" w:rsidR="00355796" w:rsidRPr="00411CFA" w:rsidRDefault="00355796" w:rsidP="0083534C">
            <w:pPr>
              <w:rPr>
                <w:rFonts w:ascii="Baskerville" w:hAnsi="Baskerville"/>
              </w:rPr>
            </w:pPr>
            <w:r w:rsidRPr="00411CFA">
              <w:rPr>
                <w:rFonts w:ascii="Baskerville" w:hAnsi="Baskerville"/>
              </w:rPr>
              <w:t>The new normal as an approach to reaching larger youth population</w:t>
            </w:r>
          </w:p>
          <w:p w14:paraId="55665411" w14:textId="77777777" w:rsidR="00355796" w:rsidRPr="00411CFA" w:rsidRDefault="00355796" w:rsidP="0083534C">
            <w:pPr>
              <w:rPr>
                <w:rFonts w:ascii="Baskerville" w:hAnsi="Baskerville"/>
              </w:rPr>
            </w:pPr>
          </w:p>
          <w:p w14:paraId="51B3EFDC" w14:textId="77777777" w:rsidR="00355796" w:rsidRPr="00411CFA" w:rsidRDefault="00355796" w:rsidP="0083534C">
            <w:pPr>
              <w:rPr>
                <w:rFonts w:ascii="Baskerville" w:hAnsi="Baskerville"/>
              </w:rPr>
            </w:pPr>
            <w:r w:rsidRPr="00411CFA">
              <w:rPr>
                <w:rFonts w:ascii="Baskerville" w:hAnsi="Baskerville"/>
              </w:rPr>
              <w:t>Hypocritical cultural acceptance of abstinence over realistic family planning</w:t>
            </w:r>
          </w:p>
          <w:p w14:paraId="7F05AE80" w14:textId="77777777" w:rsidR="00355796" w:rsidRPr="00411CFA" w:rsidRDefault="00355796" w:rsidP="0083534C">
            <w:pPr>
              <w:rPr>
                <w:rFonts w:ascii="Baskerville" w:hAnsi="Baskerville"/>
              </w:rPr>
            </w:pPr>
          </w:p>
          <w:p w14:paraId="18044DB4" w14:textId="68B51742" w:rsidR="00355796" w:rsidRPr="00411CFA" w:rsidRDefault="00355796" w:rsidP="008D4472">
            <w:pPr>
              <w:jc w:val="both"/>
              <w:rPr>
                <w:rFonts w:ascii="Baskerville" w:hAnsi="Baskerville"/>
              </w:rPr>
            </w:pPr>
            <w:r w:rsidRPr="00411CFA">
              <w:rPr>
                <w:rFonts w:ascii="Baskerville" w:hAnsi="Baskerville"/>
              </w:rPr>
              <w:t>Various cultural and social trends allow for the opportunity to implemen</w:t>
            </w:r>
            <w:r w:rsidR="008D4472">
              <w:rPr>
                <w:rFonts w:ascii="Baskerville" w:hAnsi="Baskerville"/>
              </w:rPr>
              <w:t>t new activities including COVID</w:t>
            </w:r>
            <w:r w:rsidRPr="00411CFA">
              <w:rPr>
                <w:rFonts w:ascii="Baskerville" w:hAnsi="Baskerville"/>
              </w:rPr>
              <w:t>19 to keep pace with these trends.</w:t>
            </w:r>
          </w:p>
        </w:tc>
        <w:tc>
          <w:tcPr>
            <w:tcW w:w="4675" w:type="dxa"/>
          </w:tcPr>
          <w:p w14:paraId="7825A6C3" w14:textId="64AC6FD4" w:rsidR="00355796" w:rsidRPr="00411CFA" w:rsidRDefault="00355796" w:rsidP="0083534C">
            <w:pPr>
              <w:rPr>
                <w:rFonts w:ascii="Baskerville" w:hAnsi="Baskerville"/>
              </w:rPr>
            </w:pPr>
            <w:r w:rsidRPr="00411CFA">
              <w:rPr>
                <w:rFonts w:ascii="Baskerville" w:hAnsi="Baskerville"/>
              </w:rPr>
              <w:t>Several cultural issues affecting girls at the community level including FGM even in South-West Nigeria that needs to be in</w:t>
            </w:r>
            <w:r w:rsidR="008D4472">
              <w:rPr>
                <w:rFonts w:ascii="Baskerville" w:hAnsi="Baskerville"/>
              </w:rPr>
              <w:t>tegrated into programming at</w:t>
            </w:r>
            <w:r w:rsidRPr="00411CFA">
              <w:rPr>
                <w:rFonts w:ascii="Baskerville" w:hAnsi="Baskerville"/>
              </w:rPr>
              <w:t xml:space="preserve"> no cost.</w:t>
            </w:r>
          </w:p>
          <w:p w14:paraId="577B85C4" w14:textId="77777777" w:rsidR="00355796" w:rsidRPr="00411CFA" w:rsidRDefault="00355796" w:rsidP="0083534C">
            <w:pPr>
              <w:jc w:val="both"/>
              <w:rPr>
                <w:rFonts w:ascii="Baskerville" w:hAnsi="Baskerville"/>
              </w:rPr>
            </w:pPr>
          </w:p>
        </w:tc>
      </w:tr>
      <w:tr w:rsidR="00355796" w:rsidRPr="00411CFA" w14:paraId="03A3F727" w14:textId="77777777" w:rsidTr="0083534C">
        <w:tc>
          <w:tcPr>
            <w:tcW w:w="9350" w:type="dxa"/>
            <w:gridSpan w:val="2"/>
            <w:shd w:val="clear" w:color="auto" w:fill="FDE9D9" w:themeFill="accent6" w:themeFillTint="33"/>
          </w:tcPr>
          <w:p w14:paraId="5E126B1C" w14:textId="77777777" w:rsidR="00355796" w:rsidRPr="00411CFA" w:rsidRDefault="00355796" w:rsidP="0083534C">
            <w:pPr>
              <w:jc w:val="center"/>
              <w:rPr>
                <w:rFonts w:ascii="Baskerville" w:hAnsi="Baskerville"/>
                <w:b/>
              </w:rPr>
            </w:pPr>
            <w:r w:rsidRPr="00411CFA">
              <w:rPr>
                <w:rFonts w:ascii="Baskerville" w:hAnsi="Baskerville"/>
                <w:b/>
              </w:rPr>
              <w:t>Economic conditions</w:t>
            </w:r>
          </w:p>
        </w:tc>
      </w:tr>
      <w:tr w:rsidR="00355796" w:rsidRPr="00411CFA" w14:paraId="15780490" w14:textId="77777777" w:rsidTr="0083534C">
        <w:tc>
          <w:tcPr>
            <w:tcW w:w="4675" w:type="dxa"/>
          </w:tcPr>
          <w:p w14:paraId="444D4ED0" w14:textId="77777777" w:rsidR="00355796" w:rsidRPr="00411CFA" w:rsidRDefault="00355796" w:rsidP="0083534C">
            <w:pPr>
              <w:rPr>
                <w:rFonts w:ascii="Baskerville" w:hAnsi="Baskerville"/>
              </w:rPr>
            </w:pPr>
            <w:r w:rsidRPr="00411CFA">
              <w:rPr>
                <w:rFonts w:ascii="Baskerville" w:hAnsi="Baskerville"/>
              </w:rPr>
              <w:t>Urgent need for economic empowerment programs and opportunities</w:t>
            </w:r>
          </w:p>
          <w:p w14:paraId="64D54B84" w14:textId="77777777" w:rsidR="00355796" w:rsidRPr="00411CFA" w:rsidRDefault="00355796" w:rsidP="0083534C">
            <w:pPr>
              <w:jc w:val="both"/>
              <w:rPr>
                <w:rFonts w:ascii="Baskerville" w:hAnsi="Baskerville"/>
              </w:rPr>
            </w:pPr>
          </w:p>
          <w:p w14:paraId="65BEEB81" w14:textId="77777777" w:rsidR="00355796" w:rsidRPr="00411CFA" w:rsidRDefault="00355796" w:rsidP="0083534C">
            <w:pPr>
              <w:jc w:val="both"/>
              <w:rPr>
                <w:rFonts w:ascii="Baskerville" w:hAnsi="Baskerville"/>
              </w:rPr>
            </w:pPr>
            <w:r w:rsidRPr="00411CFA">
              <w:rPr>
                <w:rFonts w:ascii="Baskerville" w:hAnsi="Baskerville"/>
              </w:rPr>
              <w:t>Opportunity to focus projects that improve the economic status of the population and alleviate their suffering.</w:t>
            </w:r>
          </w:p>
        </w:tc>
        <w:tc>
          <w:tcPr>
            <w:tcW w:w="4675" w:type="dxa"/>
          </w:tcPr>
          <w:p w14:paraId="685DAAEC" w14:textId="77777777" w:rsidR="00355796" w:rsidRPr="00411CFA" w:rsidRDefault="00355796" w:rsidP="0083534C">
            <w:pPr>
              <w:rPr>
                <w:rFonts w:ascii="Baskerville" w:hAnsi="Baskerville"/>
              </w:rPr>
            </w:pPr>
            <w:r w:rsidRPr="00411CFA">
              <w:rPr>
                <w:rFonts w:ascii="Baskerville" w:hAnsi="Baskerville"/>
              </w:rPr>
              <w:t>Job losses, poverty and youth restiveness as a result of lockdown and COVID19</w:t>
            </w:r>
          </w:p>
          <w:p w14:paraId="6C73119F" w14:textId="77777777" w:rsidR="00355796" w:rsidRPr="00411CFA" w:rsidRDefault="00355796" w:rsidP="0083534C">
            <w:pPr>
              <w:jc w:val="both"/>
              <w:rPr>
                <w:rFonts w:ascii="Baskerville" w:hAnsi="Baskerville"/>
              </w:rPr>
            </w:pPr>
          </w:p>
        </w:tc>
      </w:tr>
      <w:tr w:rsidR="00355796" w:rsidRPr="00411CFA" w14:paraId="6E70AC0C" w14:textId="77777777" w:rsidTr="0083534C">
        <w:tc>
          <w:tcPr>
            <w:tcW w:w="4675" w:type="dxa"/>
          </w:tcPr>
          <w:p w14:paraId="3853CF45" w14:textId="77777777" w:rsidR="00355796" w:rsidRPr="00411CFA" w:rsidRDefault="00355796" w:rsidP="0083534C">
            <w:pPr>
              <w:jc w:val="both"/>
              <w:rPr>
                <w:rFonts w:ascii="Baskerville" w:hAnsi="Baskerville"/>
              </w:rPr>
            </w:pPr>
            <w:r w:rsidRPr="00411CFA">
              <w:rPr>
                <w:rFonts w:ascii="Baskerville" w:hAnsi="Baskerville"/>
              </w:rPr>
              <w:t>Addressing funders in order to obtain support for issues surrounding poverty and marginalization within a human context especially the girl child.</w:t>
            </w:r>
          </w:p>
        </w:tc>
        <w:tc>
          <w:tcPr>
            <w:tcW w:w="4675" w:type="dxa"/>
          </w:tcPr>
          <w:p w14:paraId="0243646F" w14:textId="45668222" w:rsidR="00355796" w:rsidRPr="00411CFA" w:rsidRDefault="008D4472" w:rsidP="0083534C">
            <w:pPr>
              <w:jc w:val="both"/>
              <w:rPr>
                <w:rFonts w:ascii="Baskerville" w:hAnsi="Baskerville"/>
              </w:rPr>
            </w:pPr>
            <w:r>
              <w:rPr>
                <w:rFonts w:ascii="Baskerville" w:hAnsi="Baskerville"/>
              </w:rPr>
              <w:t xml:space="preserve">Increase in </w:t>
            </w:r>
            <w:r w:rsidR="00355796" w:rsidRPr="00411CFA">
              <w:rPr>
                <w:rFonts w:ascii="Baskerville" w:hAnsi="Baskerville"/>
              </w:rPr>
              <w:t>poverty rate as a result of continued economic de</w:t>
            </w:r>
            <w:r w:rsidR="00FA386B">
              <w:rPr>
                <w:rFonts w:ascii="Baskerville" w:hAnsi="Baskerville"/>
              </w:rPr>
              <w:t>pression</w:t>
            </w:r>
          </w:p>
        </w:tc>
      </w:tr>
      <w:tr w:rsidR="00355796" w:rsidRPr="00411CFA" w14:paraId="796672ED" w14:textId="77777777" w:rsidTr="0083534C">
        <w:tc>
          <w:tcPr>
            <w:tcW w:w="4675" w:type="dxa"/>
          </w:tcPr>
          <w:p w14:paraId="73852B44" w14:textId="459632FB" w:rsidR="00355796" w:rsidRPr="00411CFA" w:rsidRDefault="00355796" w:rsidP="0083534C">
            <w:pPr>
              <w:rPr>
                <w:rFonts w:ascii="Baskerville" w:hAnsi="Baskerville"/>
              </w:rPr>
            </w:pPr>
            <w:r w:rsidRPr="00411CFA">
              <w:rPr>
                <w:rFonts w:ascii="Baskerville" w:hAnsi="Baskerville"/>
              </w:rPr>
              <w:t>Good relationship with governments at state level but need to explore sustainable ones with</w:t>
            </w:r>
            <w:r w:rsidR="008D4472">
              <w:rPr>
                <w:rFonts w:ascii="Baskerville" w:hAnsi="Baskerville"/>
              </w:rPr>
              <w:t xml:space="preserve"> local government areas(</w:t>
            </w:r>
            <w:r w:rsidRPr="00411CFA">
              <w:rPr>
                <w:rFonts w:ascii="Baskerville" w:hAnsi="Baskerville"/>
              </w:rPr>
              <w:t xml:space="preserve"> LGAs</w:t>
            </w:r>
            <w:r w:rsidR="008D4472">
              <w:rPr>
                <w:rFonts w:ascii="Baskerville" w:hAnsi="Baskerville"/>
              </w:rPr>
              <w:t>)</w:t>
            </w:r>
          </w:p>
        </w:tc>
        <w:tc>
          <w:tcPr>
            <w:tcW w:w="4675" w:type="dxa"/>
          </w:tcPr>
          <w:p w14:paraId="56D9B7A1" w14:textId="77777777" w:rsidR="00355796" w:rsidRPr="00411CFA" w:rsidRDefault="00355796" w:rsidP="0083534C">
            <w:pPr>
              <w:jc w:val="both"/>
              <w:rPr>
                <w:rFonts w:ascii="Baskerville" w:hAnsi="Baskerville"/>
              </w:rPr>
            </w:pPr>
          </w:p>
        </w:tc>
      </w:tr>
      <w:tr w:rsidR="00355796" w:rsidRPr="00411CFA" w14:paraId="30C4737A" w14:textId="77777777" w:rsidTr="0083534C">
        <w:tc>
          <w:tcPr>
            <w:tcW w:w="9350" w:type="dxa"/>
            <w:gridSpan w:val="2"/>
            <w:shd w:val="clear" w:color="auto" w:fill="FDE9D9" w:themeFill="accent6" w:themeFillTint="33"/>
          </w:tcPr>
          <w:p w14:paraId="6A53ED53" w14:textId="77777777" w:rsidR="00355796" w:rsidRPr="00411CFA" w:rsidRDefault="00355796" w:rsidP="0083534C">
            <w:pPr>
              <w:jc w:val="center"/>
              <w:rPr>
                <w:rFonts w:ascii="Baskerville" w:hAnsi="Baskerville"/>
                <w:b/>
              </w:rPr>
            </w:pPr>
            <w:r w:rsidRPr="00411CFA">
              <w:rPr>
                <w:rFonts w:ascii="Baskerville" w:hAnsi="Baskerville"/>
                <w:b/>
              </w:rPr>
              <w:t>Funding</w:t>
            </w:r>
          </w:p>
        </w:tc>
      </w:tr>
      <w:tr w:rsidR="00355796" w:rsidRPr="00411CFA" w14:paraId="5579471D" w14:textId="77777777" w:rsidTr="0083534C">
        <w:tc>
          <w:tcPr>
            <w:tcW w:w="4675" w:type="dxa"/>
          </w:tcPr>
          <w:p w14:paraId="7B8EDF7E" w14:textId="77777777" w:rsidR="00355796" w:rsidRPr="00411CFA" w:rsidRDefault="00355796" w:rsidP="0083534C">
            <w:pPr>
              <w:jc w:val="both"/>
              <w:rPr>
                <w:rFonts w:ascii="Baskerville" w:hAnsi="Baskerville"/>
              </w:rPr>
            </w:pPr>
          </w:p>
          <w:p w14:paraId="3320CC40" w14:textId="77777777" w:rsidR="00355796" w:rsidRPr="00411CFA" w:rsidRDefault="00355796" w:rsidP="0083534C">
            <w:pPr>
              <w:jc w:val="both"/>
              <w:rPr>
                <w:rFonts w:ascii="Baskerville" w:hAnsi="Baskerville"/>
              </w:rPr>
            </w:pPr>
            <w:r w:rsidRPr="00411CFA">
              <w:rPr>
                <w:rFonts w:ascii="Baskerville" w:hAnsi="Baskerville"/>
              </w:rPr>
              <w:t>Availability of funders whose initiative and focus are in line with YEF’s vision and mission.</w:t>
            </w:r>
          </w:p>
        </w:tc>
        <w:tc>
          <w:tcPr>
            <w:tcW w:w="4675" w:type="dxa"/>
          </w:tcPr>
          <w:p w14:paraId="0C488740" w14:textId="77777777" w:rsidR="00355796" w:rsidRPr="00411CFA" w:rsidRDefault="00355796" w:rsidP="0083534C">
            <w:pPr>
              <w:jc w:val="both"/>
              <w:rPr>
                <w:rFonts w:ascii="Baskerville" w:hAnsi="Baskerville"/>
              </w:rPr>
            </w:pPr>
            <w:r w:rsidRPr="00411CFA">
              <w:rPr>
                <w:rFonts w:ascii="Baskerville" w:hAnsi="Baskerville"/>
              </w:rPr>
              <w:t>Resource mobilization need to be strategized and intensified</w:t>
            </w:r>
          </w:p>
        </w:tc>
      </w:tr>
      <w:tr w:rsidR="00355796" w:rsidRPr="00411CFA" w14:paraId="29B220B2" w14:textId="77777777" w:rsidTr="0083534C">
        <w:tc>
          <w:tcPr>
            <w:tcW w:w="4675" w:type="dxa"/>
          </w:tcPr>
          <w:p w14:paraId="28AA0B76" w14:textId="77777777" w:rsidR="00355796" w:rsidRPr="00411CFA" w:rsidRDefault="00355796" w:rsidP="0083534C">
            <w:pPr>
              <w:jc w:val="both"/>
              <w:rPr>
                <w:rFonts w:ascii="Baskerville" w:hAnsi="Baskerville"/>
              </w:rPr>
            </w:pPr>
            <w:r w:rsidRPr="00411CFA">
              <w:rPr>
                <w:rFonts w:ascii="Baskerville" w:hAnsi="Baskerville"/>
              </w:rPr>
              <w:t>Partnership with corporate organizations such as FCMB and Standard Chartered Bank.</w:t>
            </w:r>
          </w:p>
        </w:tc>
        <w:tc>
          <w:tcPr>
            <w:tcW w:w="4675" w:type="dxa"/>
          </w:tcPr>
          <w:p w14:paraId="1E86853C" w14:textId="34E539FD" w:rsidR="00355796" w:rsidRPr="00411CFA" w:rsidRDefault="008D4472" w:rsidP="0083534C">
            <w:pPr>
              <w:jc w:val="both"/>
              <w:rPr>
                <w:rFonts w:ascii="Baskerville" w:hAnsi="Baskerville"/>
              </w:rPr>
            </w:pPr>
            <w:r>
              <w:rPr>
                <w:rFonts w:ascii="Baskerville" w:hAnsi="Baskerville"/>
              </w:rPr>
              <w:t>Partial</w:t>
            </w:r>
            <w:r w:rsidR="00355796" w:rsidRPr="00411CFA">
              <w:rPr>
                <w:rFonts w:ascii="Baskerville" w:hAnsi="Baskerville"/>
              </w:rPr>
              <w:t xml:space="preserve"> dependence on funders </w:t>
            </w:r>
            <w:r w:rsidR="00FA386B">
              <w:rPr>
                <w:rFonts w:ascii="Baskerville" w:hAnsi="Baskerville"/>
              </w:rPr>
              <w:t xml:space="preserve">in selected </w:t>
            </w:r>
            <w:r>
              <w:rPr>
                <w:rFonts w:ascii="Baskerville" w:hAnsi="Baskerville"/>
              </w:rPr>
              <w:t>areas of project implementation</w:t>
            </w:r>
            <w:r w:rsidR="00FA386B">
              <w:rPr>
                <w:rFonts w:ascii="Baskerville" w:hAnsi="Baskerville"/>
              </w:rPr>
              <w:t xml:space="preserve"> </w:t>
            </w:r>
            <w:r w:rsidR="00355796" w:rsidRPr="00411CFA">
              <w:rPr>
                <w:rFonts w:ascii="Baskerville" w:hAnsi="Baskerville"/>
              </w:rPr>
              <w:t>and the goodwill of contributors.</w:t>
            </w:r>
          </w:p>
        </w:tc>
      </w:tr>
      <w:tr w:rsidR="00355796" w:rsidRPr="00411CFA" w14:paraId="722BF371" w14:textId="77777777" w:rsidTr="0083534C">
        <w:tc>
          <w:tcPr>
            <w:tcW w:w="9350" w:type="dxa"/>
            <w:gridSpan w:val="2"/>
            <w:shd w:val="clear" w:color="auto" w:fill="FDE9D9" w:themeFill="accent6" w:themeFillTint="33"/>
          </w:tcPr>
          <w:p w14:paraId="319D1499" w14:textId="77777777" w:rsidR="00355796" w:rsidRPr="00411CFA" w:rsidRDefault="00355796" w:rsidP="0083534C">
            <w:pPr>
              <w:jc w:val="center"/>
              <w:rPr>
                <w:rFonts w:ascii="Baskerville" w:hAnsi="Baskerville"/>
                <w:b/>
              </w:rPr>
            </w:pPr>
            <w:r w:rsidRPr="00411CFA">
              <w:rPr>
                <w:rFonts w:ascii="Baskerville" w:hAnsi="Baskerville"/>
                <w:b/>
              </w:rPr>
              <w:t>Partnership/Competition</w:t>
            </w:r>
          </w:p>
        </w:tc>
      </w:tr>
      <w:tr w:rsidR="00355796" w:rsidRPr="00411CFA" w14:paraId="65E1B392" w14:textId="77777777" w:rsidTr="0083534C">
        <w:tc>
          <w:tcPr>
            <w:tcW w:w="4675" w:type="dxa"/>
          </w:tcPr>
          <w:p w14:paraId="1B27294B" w14:textId="0D0A9CA1" w:rsidR="00355796" w:rsidRPr="00411CFA" w:rsidRDefault="00355796" w:rsidP="0083534C">
            <w:pPr>
              <w:rPr>
                <w:rFonts w:ascii="Baskerville" w:hAnsi="Baskerville"/>
              </w:rPr>
            </w:pPr>
            <w:r w:rsidRPr="00411CFA">
              <w:rPr>
                <w:rFonts w:ascii="Baskerville" w:hAnsi="Baskerville"/>
              </w:rPr>
              <w:t xml:space="preserve">New emerging need </w:t>
            </w:r>
            <w:r w:rsidR="00426D61">
              <w:rPr>
                <w:rFonts w:ascii="Baskerville" w:hAnsi="Baskerville"/>
              </w:rPr>
              <w:t>f</w:t>
            </w:r>
            <w:r w:rsidRPr="00411CFA">
              <w:rPr>
                <w:rFonts w:ascii="Baskerville" w:hAnsi="Baskerville"/>
              </w:rPr>
              <w:t>o</w:t>
            </w:r>
            <w:r w:rsidR="00426D61">
              <w:rPr>
                <w:rFonts w:ascii="Baskerville" w:hAnsi="Baskerville"/>
              </w:rPr>
              <w:t>r</w:t>
            </w:r>
            <w:r w:rsidRPr="00411CFA">
              <w:rPr>
                <w:rFonts w:ascii="Baskerville" w:hAnsi="Baskerville"/>
              </w:rPr>
              <w:t xml:space="preserve"> sports for development as a tool for conflict resolution and youth engagement</w:t>
            </w:r>
          </w:p>
          <w:p w14:paraId="4867E3CF" w14:textId="77777777" w:rsidR="00355796" w:rsidRPr="00411CFA" w:rsidRDefault="00355796" w:rsidP="0083534C">
            <w:pPr>
              <w:jc w:val="both"/>
              <w:rPr>
                <w:rFonts w:ascii="Baskerville" w:hAnsi="Baskerville"/>
              </w:rPr>
            </w:pPr>
          </w:p>
        </w:tc>
        <w:tc>
          <w:tcPr>
            <w:tcW w:w="4675" w:type="dxa"/>
          </w:tcPr>
          <w:p w14:paraId="549B5391" w14:textId="77777777" w:rsidR="00355796" w:rsidRPr="00411CFA" w:rsidRDefault="00355796" w:rsidP="0083534C">
            <w:pPr>
              <w:jc w:val="both"/>
              <w:rPr>
                <w:rFonts w:ascii="Baskerville" w:hAnsi="Baskerville"/>
              </w:rPr>
            </w:pPr>
            <w:r w:rsidRPr="00411CFA">
              <w:rPr>
                <w:rFonts w:ascii="Baskerville" w:hAnsi="Baskerville"/>
              </w:rPr>
              <w:t>Increase in competition among organizations as a result of dwindling funding opportunities.</w:t>
            </w:r>
          </w:p>
        </w:tc>
      </w:tr>
      <w:tr w:rsidR="00355796" w:rsidRPr="00411CFA" w14:paraId="0E47CFB0" w14:textId="77777777" w:rsidTr="0083534C">
        <w:tc>
          <w:tcPr>
            <w:tcW w:w="4675" w:type="dxa"/>
          </w:tcPr>
          <w:p w14:paraId="1EB2D656" w14:textId="1887DD47" w:rsidR="00355796" w:rsidRPr="00411CFA" w:rsidRDefault="008D4472" w:rsidP="0083534C">
            <w:pPr>
              <w:jc w:val="both"/>
              <w:rPr>
                <w:rFonts w:ascii="Baskerville" w:hAnsi="Baskerville"/>
              </w:rPr>
            </w:pPr>
            <w:r>
              <w:rPr>
                <w:rFonts w:ascii="Baskerville" w:hAnsi="Baskerville"/>
              </w:rPr>
              <w:t>Exceptional Training and improving capacities of staff geared towards increasing</w:t>
            </w:r>
            <w:r w:rsidR="00355796" w:rsidRPr="00411CFA">
              <w:rPr>
                <w:rFonts w:ascii="Baskerville" w:hAnsi="Baskerville"/>
              </w:rPr>
              <w:t xml:space="preserve"> the organization’s fundraising ability, as well as competition capabilities.</w:t>
            </w:r>
          </w:p>
        </w:tc>
        <w:tc>
          <w:tcPr>
            <w:tcW w:w="4675" w:type="dxa"/>
          </w:tcPr>
          <w:p w14:paraId="4DD5631B" w14:textId="77777777" w:rsidR="00355796" w:rsidRPr="00411CFA" w:rsidRDefault="00355796" w:rsidP="0083534C">
            <w:pPr>
              <w:jc w:val="both"/>
              <w:rPr>
                <w:rFonts w:ascii="Baskerville" w:hAnsi="Baskerville"/>
              </w:rPr>
            </w:pPr>
          </w:p>
        </w:tc>
      </w:tr>
      <w:tr w:rsidR="00355796" w:rsidRPr="00411CFA" w14:paraId="726BCA1F" w14:textId="77777777" w:rsidTr="0083534C">
        <w:tc>
          <w:tcPr>
            <w:tcW w:w="9350" w:type="dxa"/>
            <w:gridSpan w:val="2"/>
            <w:shd w:val="clear" w:color="auto" w:fill="FDE9D9" w:themeFill="accent6" w:themeFillTint="33"/>
          </w:tcPr>
          <w:p w14:paraId="73F75459" w14:textId="77777777" w:rsidR="00355796" w:rsidRPr="00411CFA" w:rsidRDefault="00355796" w:rsidP="0083534C">
            <w:pPr>
              <w:jc w:val="center"/>
              <w:rPr>
                <w:rFonts w:ascii="Baskerville" w:hAnsi="Baskerville"/>
                <w:b/>
              </w:rPr>
            </w:pPr>
            <w:r w:rsidRPr="00411CFA">
              <w:rPr>
                <w:rFonts w:ascii="Baskerville" w:hAnsi="Baskerville"/>
                <w:b/>
              </w:rPr>
              <w:t>Participation and community awareness</w:t>
            </w:r>
          </w:p>
        </w:tc>
      </w:tr>
      <w:tr w:rsidR="00355796" w:rsidRPr="00411CFA" w14:paraId="4CB6B664" w14:textId="77777777" w:rsidTr="0083534C">
        <w:tc>
          <w:tcPr>
            <w:tcW w:w="4675" w:type="dxa"/>
          </w:tcPr>
          <w:p w14:paraId="2C3607C4" w14:textId="77777777" w:rsidR="00355796" w:rsidRPr="00411CFA" w:rsidRDefault="00355796" w:rsidP="0083534C">
            <w:pPr>
              <w:rPr>
                <w:rFonts w:ascii="Baskerville" w:hAnsi="Baskerville"/>
              </w:rPr>
            </w:pPr>
            <w:r w:rsidRPr="00411CFA">
              <w:rPr>
                <w:rFonts w:ascii="Baskerville" w:hAnsi="Baskerville"/>
              </w:rPr>
              <w:t>Huge networks for public private partnerships and CSO engagements</w:t>
            </w:r>
          </w:p>
          <w:p w14:paraId="2FD4B176" w14:textId="77777777" w:rsidR="00355796" w:rsidRPr="00411CFA" w:rsidRDefault="00355796" w:rsidP="0083534C">
            <w:pPr>
              <w:rPr>
                <w:rFonts w:ascii="Baskerville" w:hAnsi="Baskerville"/>
              </w:rPr>
            </w:pPr>
          </w:p>
          <w:p w14:paraId="0DA8CBBF" w14:textId="77777777" w:rsidR="00355796" w:rsidRPr="00411CFA" w:rsidRDefault="00355796" w:rsidP="0083534C">
            <w:pPr>
              <w:jc w:val="both"/>
              <w:rPr>
                <w:rFonts w:ascii="Baskerville" w:hAnsi="Baskerville"/>
              </w:rPr>
            </w:pPr>
            <w:r w:rsidRPr="00411CFA">
              <w:rPr>
                <w:rFonts w:ascii="Baskerville" w:hAnsi="Baskerville"/>
              </w:rPr>
              <w:t>Current climate good for youth civic engagement and leadership in partnership with government</w:t>
            </w:r>
          </w:p>
          <w:p w14:paraId="1F9D03A1" w14:textId="77777777" w:rsidR="00355796" w:rsidRPr="00411CFA" w:rsidRDefault="00355796" w:rsidP="0083534C">
            <w:pPr>
              <w:jc w:val="both"/>
              <w:rPr>
                <w:rFonts w:ascii="Baskerville" w:hAnsi="Baskerville"/>
              </w:rPr>
            </w:pPr>
          </w:p>
          <w:p w14:paraId="65A0F587" w14:textId="2F40B33A" w:rsidR="00355796" w:rsidRPr="00411CFA" w:rsidRDefault="00355796" w:rsidP="0083534C">
            <w:pPr>
              <w:jc w:val="both"/>
              <w:rPr>
                <w:rFonts w:ascii="Baskerville" w:hAnsi="Baskerville"/>
              </w:rPr>
            </w:pPr>
            <w:r w:rsidRPr="00411CFA">
              <w:rPr>
                <w:rFonts w:ascii="Baskerville" w:hAnsi="Baskerville"/>
              </w:rPr>
              <w:t>Increase</w:t>
            </w:r>
            <w:r w:rsidR="00BC5346">
              <w:rPr>
                <w:rFonts w:ascii="Baskerville" w:hAnsi="Baskerville"/>
              </w:rPr>
              <w:t>d</w:t>
            </w:r>
            <w:r w:rsidRPr="00411CFA">
              <w:rPr>
                <w:rFonts w:ascii="Baskerville" w:hAnsi="Baskerville"/>
              </w:rPr>
              <w:t xml:space="preserve"> community involvement </w:t>
            </w:r>
            <w:r w:rsidR="00426D61">
              <w:rPr>
                <w:rFonts w:ascii="Baskerville" w:hAnsi="Baskerville"/>
              </w:rPr>
              <w:t xml:space="preserve">builds </w:t>
            </w:r>
            <w:r w:rsidR="00BC5346">
              <w:rPr>
                <w:rFonts w:ascii="Baskerville" w:hAnsi="Baskerville"/>
              </w:rPr>
              <w:t>ownership for projects and increases pool</w:t>
            </w:r>
            <w:r w:rsidRPr="00411CFA">
              <w:rPr>
                <w:rFonts w:ascii="Baskerville" w:hAnsi="Baskerville"/>
              </w:rPr>
              <w:t xml:space="preserve"> of volunteers.</w:t>
            </w:r>
          </w:p>
        </w:tc>
        <w:tc>
          <w:tcPr>
            <w:tcW w:w="4675" w:type="dxa"/>
          </w:tcPr>
          <w:p w14:paraId="6AF8252A" w14:textId="77777777" w:rsidR="00355796" w:rsidRPr="00411CFA" w:rsidRDefault="00355796" w:rsidP="0083534C">
            <w:pPr>
              <w:jc w:val="both"/>
              <w:rPr>
                <w:rFonts w:ascii="Baskerville" w:hAnsi="Baskerville"/>
              </w:rPr>
            </w:pPr>
          </w:p>
        </w:tc>
      </w:tr>
    </w:tbl>
    <w:p w14:paraId="0039E220" w14:textId="4E3F4D99" w:rsidR="00355796" w:rsidRDefault="00355796" w:rsidP="00355796">
      <w:pPr>
        <w:jc w:val="both"/>
        <w:rPr>
          <w:rFonts w:ascii="Baskerville" w:hAnsi="Baskerville"/>
        </w:rPr>
      </w:pPr>
    </w:p>
    <w:p w14:paraId="6D90BAB9" w14:textId="64584ABC" w:rsidR="00404A98" w:rsidRDefault="00404A98" w:rsidP="00355796">
      <w:pPr>
        <w:jc w:val="both"/>
        <w:rPr>
          <w:rFonts w:ascii="Baskerville" w:hAnsi="Baskerville"/>
        </w:rPr>
      </w:pPr>
    </w:p>
    <w:p w14:paraId="2A37EE22" w14:textId="3EB74E0B" w:rsidR="00404A98" w:rsidRDefault="00404A98" w:rsidP="00355796">
      <w:pPr>
        <w:jc w:val="both"/>
        <w:rPr>
          <w:rFonts w:ascii="Baskerville" w:hAnsi="Baskerville"/>
        </w:rPr>
      </w:pPr>
    </w:p>
    <w:p w14:paraId="1939BE9C" w14:textId="57522C81" w:rsidR="00404A98" w:rsidRDefault="00404A98" w:rsidP="00355796">
      <w:pPr>
        <w:jc w:val="both"/>
        <w:rPr>
          <w:rFonts w:ascii="Baskerville" w:hAnsi="Baskerville"/>
        </w:rPr>
      </w:pPr>
    </w:p>
    <w:p w14:paraId="068235CC" w14:textId="4C5679EC" w:rsidR="00404A98" w:rsidRDefault="00404A98" w:rsidP="00355796">
      <w:pPr>
        <w:jc w:val="both"/>
        <w:rPr>
          <w:rFonts w:ascii="Baskerville" w:hAnsi="Baskerville"/>
        </w:rPr>
      </w:pPr>
    </w:p>
    <w:p w14:paraId="2C903006" w14:textId="328F0F20" w:rsidR="00404A98" w:rsidRDefault="00404A98" w:rsidP="00355796">
      <w:pPr>
        <w:jc w:val="both"/>
        <w:rPr>
          <w:rFonts w:ascii="Baskerville" w:hAnsi="Baskerville"/>
        </w:rPr>
      </w:pPr>
    </w:p>
    <w:p w14:paraId="35441A43" w14:textId="7BE699D1" w:rsidR="00182CC2" w:rsidRDefault="00182CC2">
      <w:pPr>
        <w:spacing w:after="0" w:line="240" w:lineRule="auto"/>
        <w:rPr>
          <w:rFonts w:ascii="Baskerville" w:hAnsi="Baskerville"/>
        </w:rPr>
      </w:pPr>
      <w:r>
        <w:rPr>
          <w:rFonts w:ascii="Baskerville" w:hAnsi="Baskerville"/>
        </w:rPr>
        <w:br w:type="page"/>
      </w:r>
    </w:p>
    <w:p w14:paraId="47A48D43" w14:textId="72CD6F9A" w:rsidR="00355796" w:rsidRPr="00411CFA" w:rsidRDefault="00355796" w:rsidP="00355796">
      <w:pPr>
        <w:shd w:val="clear" w:color="auto" w:fill="002060"/>
        <w:jc w:val="both"/>
        <w:rPr>
          <w:rFonts w:ascii="Baskerville" w:hAnsi="Baskerville"/>
          <w:b/>
          <w:color w:val="FFFFFF" w:themeColor="background1"/>
        </w:rPr>
      </w:pPr>
      <w:r w:rsidRPr="00411CFA">
        <w:rPr>
          <w:rFonts w:ascii="Baskerville" w:hAnsi="Baskerville"/>
          <w:b/>
          <w:color w:val="FFFFFF" w:themeColor="background1"/>
        </w:rPr>
        <w:lastRenderedPageBreak/>
        <w:t>STR</w:t>
      </w:r>
      <w:r w:rsidR="00BC5346">
        <w:rPr>
          <w:rFonts w:ascii="Baskerville" w:hAnsi="Baskerville"/>
          <w:b/>
          <w:color w:val="FFFFFF" w:themeColor="background1"/>
        </w:rPr>
        <w:t>A</w:t>
      </w:r>
      <w:r w:rsidRPr="00411CFA">
        <w:rPr>
          <w:rFonts w:ascii="Baskerville" w:hAnsi="Baskerville"/>
          <w:b/>
          <w:color w:val="FFFFFF" w:themeColor="background1"/>
        </w:rPr>
        <w:t>TEGIC ISSUES AND GOALS</w:t>
      </w:r>
    </w:p>
    <w:p w14:paraId="0ECC208E" w14:textId="77777777" w:rsidR="00355796" w:rsidRPr="00411CFA" w:rsidRDefault="00355796" w:rsidP="00355796">
      <w:pPr>
        <w:jc w:val="both"/>
        <w:rPr>
          <w:rFonts w:ascii="Baskerville" w:hAnsi="Baskerville"/>
          <w:b/>
        </w:rPr>
      </w:pPr>
      <w:r w:rsidRPr="00411CFA">
        <w:rPr>
          <w:rFonts w:ascii="Baskerville" w:hAnsi="Baskerville"/>
          <w:b/>
        </w:rPr>
        <w:t>Strategic issue 1: Human Resources development and support</w:t>
      </w:r>
    </w:p>
    <w:p w14:paraId="4809A7F3" w14:textId="77777777" w:rsidR="00355796" w:rsidRPr="00411CFA" w:rsidRDefault="00355796" w:rsidP="00355796">
      <w:pPr>
        <w:spacing w:after="0" w:line="240" w:lineRule="auto"/>
        <w:rPr>
          <w:rFonts w:ascii="Baskerville" w:hAnsi="Baskerville"/>
        </w:rPr>
      </w:pPr>
      <w:r w:rsidRPr="00411CFA">
        <w:rPr>
          <w:rFonts w:ascii="Baskerville" w:hAnsi="Baskerville"/>
        </w:rPr>
        <w:t>On assessing the organization’s performance, one can concede that the human capital plays a pivotal role in any charitable work. As a result, YEF continually values its human capital as a valuable asset that allows for uniqueness and competitive advantage. The organization’s reputation has continued to attract funders to deliver quality outcomes through the services offered by the organization. However to gain organizations stability and resilience, there is an urgent need to ponder the question of incentives and rewards for staff and volunteers to gain and retain them.</w:t>
      </w:r>
    </w:p>
    <w:p w14:paraId="357CF03E" w14:textId="77777777" w:rsidR="00355796" w:rsidRPr="00411CFA" w:rsidRDefault="00355796" w:rsidP="00355796">
      <w:pPr>
        <w:jc w:val="both"/>
        <w:rPr>
          <w:rFonts w:ascii="Baskerville" w:hAnsi="Baskerville"/>
        </w:rPr>
      </w:pPr>
    </w:p>
    <w:p w14:paraId="151941A2" w14:textId="77777777" w:rsidR="00355796" w:rsidRPr="00411CFA" w:rsidRDefault="00355796" w:rsidP="00355796">
      <w:pPr>
        <w:tabs>
          <w:tab w:val="left" w:pos="7950"/>
        </w:tabs>
        <w:rPr>
          <w:rFonts w:ascii="Baskerville" w:hAnsi="Baskerville"/>
          <w:b/>
        </w:rPr>
      </w:pPr>
      <w:r w:rsidRPr="00411CFA">
        <w:rPr>
          <w:rFonts w:ascii="Baskerville" w:hAnsi="Baskerville"/>
          <w:b/>
        </w:rPr>
        <w:t>Strategic issue 2: Increasing funding for the organization</w:t>
      </w:r>
    </w:p>
    <w:p w14:paraId="04F7A5CB" w14:textId="2EC6163C" w:rsidR="00355796" w:rsidRPr="00411CFA" w:rsidRDefault="00355796" w:rsidP="00355796">
      <w:pPr>
        <w:tabs>
          <w:tab w:val="left" w:pos="7950"/>
        </w:tabs>
        <w:jc w:val="both"/>
        <w:rPr>
          <w:rFonts w:ascii="Baskerville" w:hAnsi="Baskerville"/>
        </w:rPr>
      </w:pPr>
      <w:r w:rsidRPr="00411CFA">
        <w:rPr>
          <w:rFonts w:ascii="Baskerville" w:hAnsi="Baskerville"/>
        </w:rPr>
        <w:t>Due to the scarcity of financial resources this strategic plan will highlight a strategic solution that enables the organization improve its chances of getting more funding support and reduce threats to its existence and continuity as a result of dwindling funding opportunities.</w:t>
      </w:r>
    </w:p>
    <w:p w14:paraId="2BA00A3B" w14:textId="77777777" w:rsidR="00355796" w:rsidRPr="00411CFA" w:rsidRDefault="00355796" w:rsidP="00355796">
      <w:pPr>
        <w:tabs>
          <w:tab w:val="left" w:pos="7950"/>
        </w:tabs>
        <w:jc w:val="both"/>
        <w:rPr>
          <w:rFonts w:ascii="Baskerville" w:hAnsi="Baskerville"/>
        </w:rPr>
      </w:pPr>
    </w:p>
    <w:p w14:paraId="35B536BA" w14:textId="77777777" w:rsidR="00355796" w:rsidRPr="00411CFA" w:rsidRDefault="00355796" w:rsidP="00355796">
      <w:pPr>
        <w:tabs>
          <w:tab w:val="left" w:pos="5535"/>
        </w:tabs>
        <w:jc w:val="both"/>
        <w:rPr>
          <w:rFonts w:ascii="Baskerville" w:hAnsi="Baskerville"/>
          <w:b/>
        </w:rPr>
      </w:pPr>
      <w:r w:rsidRPr="00411CFA">
        <w:rPr>
          <w:rFonts w:ascii="Baskerville" w:hAnsi="Baskerville"/>
          <w:b/>
        </w:rPr>
        <w:t>Strategic issue 3: Effectiveness and quality of services provided (Operations)</w:t>
      </w:r>
    </w:p>
    <w:p w14:paraId="04014761" w14:textId="64A7C262" w:rsidR="00355796" w:rsidRPr="00411CFA" w:rsidRDefault="00355796" w:rsidP="00355796">
      <w:pPr>
        <w:tabs>
          <w:tab w:val="left" w:pos="5535"/>
        </w:tabs>
        <w:jc w:val="both"/>
        <w:rPr>
          <w:rFonts w:ascii="Baskerville" w:hAnsi="Baskerville"/>
        </w:rPr>
      </w:pPr>
      <w:r w:rsidRPr="00411CFA">
        <w:rPr>
          <w:rFonts w:ascii="Baskerville" w:hAnsi="Baskerville"/>
        </w:rPr>
        <w:t>The board and management believe</w:t>
      </w:r>
      <w:r w:rsidR="00BC5346">
        <w:rPr>
          <w:rFonts w:ascii="Baskerville" w:hAnsi="Baskerville"/>
        </w:rPr>
        <w:t>s</w:t>
      </w:r>
      <w:r w:rsidRPr="00411CFA">
        <w:rPr>
          <w:rFonts w:ascii="Baskerville" w:hAnsi="Baskerville"/>
        </w:rPr>
        <w:t xml:space="preserve"> that effectiveness of services provided by YEF are underpinned by the unique staffing and support from funders including volunteers, which do not present a financial burden on the budget</w:t>
      </w:r>
      <w:r w:rsidR="008D4472">
        <w:rPr>
          <w:rFonts w:ascii="Baskerville" w:hAnsi="Baskerville"/>
        </w:rPr>
        <w:t xml:space="preserve"> and resources</w:t>
      </w:r>
      <w:r w:rsidRPr="00411CFA">
        <w:rPr>
          <w:rFonts w:ascii="Baskerville" w:hAnsi="Baskerville"/>
        </w:rPr>
        <w:t>. In a similar vein, using moderate resources in delivering good programs and services certainly contribute</w:t>
      </w:r>
      <w:r w:rsidR="006C3D35">
        <w:rPr>
          <w:rFonts w:ascii="Baskerville" w:hAnsi="Baskerville"/>
        </w:rPr>
        <w:t>s</w:t>
      </w:r>
      <w:r w:rsidRPr="00411CFA">
        <w:rPr>
          <w:rFonts w:ascii="Baskerville" w:hAnsi="Baskerville"/>
        </w:rPr>
        <w:t xml:space="preserve"> to the efficiency of operati</w:t>
      </w:r>
      <w:r w:rsidR="008D4472">
        <w:rPr>
          <w:rFonts w:ascii="Baskerville" w:hAnsi="Baskerville"/>
        </w:rPr>
        <w:t xml:space="preserve">ons; this has shown in YEF’s </w:t>
      </w:r>
      <w:r w:rsidRPr="00411CFA">
        <w:rPr>
          <w:rFonts w:ascii="Baskerville" w:hAnsi="Baskerville"/>
        </w:rPr>
        <w:t>m</w:t>
      </w:r>
      <w:r w:rsidR="008D4472">
        <w:rPr>
          <w:rFonts w:ascii="Baskerville" w:hAnsi="Baskerville"/>
        </w:rPr>
        <w:t>ode</w:t>
      </w:r>
      <w:r w:rsidRPr="00411CFA">
        <w:rPr>
          <w:rFonts w:ascii="Baskerville" w:hAnsi="Baskerville"/>
        </w:rPr>
        <w:t xml:space="preserve"> of operation. Nevertheless, YEF will continue to leverage on its vast expertise and experience that spread across the country and as well partner with other organizations for effective use of resource for quality and impactful service delivery.</w:t>
      </w:r>
    </w:p>
    <w:p w14:paraId="0DE52EB7" w14:textId="77777777" w:rsidR="00355796" w:rsidRPr="00411CFA" w:rsidRDefault="00355796" w:rsidP="00355796">
      <w:pPr>
        <w:tabs>
          <w:tab w:val="left" w:pos="2400"/>
        </w:tabs>
        <w:rPr>
          <w:rFonts w:ascii="Baskerville" w:hAnsi="Baskerville"/>
          <w:b/>
        </w:rPr>
      </w:pPr>
      <w:r w:rsidRPr="00411CFA">
        <w:rPr>
          <w:rFonts w:ascii="Baskerville" w:hAnsi="Baskerville"/>
          <w:b/>
        </w:rPr>
        <w:t>Strategic issue 4: Improving external communication</w:t>
      </w:r>
    </w:p>
    <w:p w14:paraId="2C3DED43" w14:textId="5A0A3F87" w:rsidR="00355796" w:rsidRPr="00411CFA" w:rsidRDefault="00355796" w:rsidP="00355796">
      <w:pPr>
        <w:tabs>
          <w:tab w:val="left" w:pos="2400"/>
        </w:tabs>
        <w:jc w:val="both"/>
        <w:rPr>
          <w:rFonts w:ascii="Baskerville" w:hAnsi="Baskerville"/>
        </w:rPr>
      </w:pPr>
      <w:r w:rsidRPr="00411CFA">
        <w:rPr>
          <w:rFonts w:ascii="Baskerville" w:hAnsi="Baskerville"/>
        </w:rPr>
        <w:t>In this age of social int</w:t>
      </w:r>
      <w:r w:rsidR="006C3D35">
        <w:rPr>
          <w:rFonts w:ascii="Baskerville" w:hAnsi="Baskerville"/>
        </w:rPr>
        <w:t>er</w:t>
      </w:r>
      <w:r w:rsidRPr="00411CFA">
        <w:rPr>
          <w:rFonts w:ascii="Baskerville" w:hAnsi="Baskerville"/>
        </w:rPr>
        <w:t xml:space="preserve">net service opportunities, organizations must take advantage of the available technology and social media space to improve its image and reach a wider audience (target groups, donors, stakeholders and others). </w:t>
      </w:r>
    </w:p>
    <w:p w14:paraId="5EC3E174" w14:textId="77777777" w:rsidR="00355796" w:rsidRPr="00411CFA" w:rsidRDefault="00355796" w:rsidP="00355796">
      <w:pPr>
        <w:tabs>
          <w:tab w:val="left" w:pos="2400"/>
        </w:tabs>
        <w:jc w:val="both"/>
        <w:rPr>
          <w:rFonts w:ascii="Baskerville" w:hAnsi="Baskerville"/>
          <w:b/>
        </w:rPr>
      </w:pPr>
      <w:r w:rsidRPr="00411CFA">
        <w:rPr>
          <w:rFonts w:ascii="Baskerville" w:hAnsi="Baskerville"/>
          <w:b/>
        </w:rPr>
        <w:tab/>
      </w:r>
    </w:p>
    <w:p w14:paraId="1BAD0F3C" w14:textId="77777777" w:rsidR="00355796" w:rsidRPr="00411CFA" w:rsidRDefault="00355796" w:rsidP="00355796">
      <w:pPr>
        <w:tabs>
          <w:tab w:val="left" w:pos="2400"/>
        </w:tabs>
        <w:jc w:val="both"/>
        <w:rPr>
          <w:rFonts w:ascii="Baskerville" w:hAnsi="Baskerville"/>
          <w:b/>
        </w:rPr>
      </w:pPr>
    </w:p>
    <w:p w14:paraId="592E4072" w14:textId="77777777" w:rsidR="00355796" w:rsidRPr="00411CFA" w:rsidRDefault="00355796" w:rsidP="00355796">
      <w:pPr>
        <w:tabs>
          <w:tab w:val="left" w:pos="2400"/>
        </w:tabs>
        <w:rPr>
          <w:rFonts w:ascii="Baskerville" w:hAnsi="Baskerville"/>
        </w:rPr>
      </w:pPr>
    </w:p>
    <w:p w14:paraId="5E6B3279" w14:textId="77777777" w:rsidR="00355796" w:rsidRPr="00411CFA" w:rsidRDefault="00355796" w:rsidP="00355796">
      <w:pPr>
        <w:rPr>
          <w:rFonts w:ascii="Baskerville" w:hAnsi="Baskerville"/>
        </w:rPr>
      </w:pPr>
    </w:p>
    <w:p w14:paraId="517C3CB9" w14:textId="77777777" w:rsidR="00355796" w:rsidRPr="00411CFA" w:rsidRDefault="00355796" w:rsidP="00355796">
      <w:pPr>
        <w:shd w:val="clear" w:color="auto" w:fill="FF5050"/>
        <w:rPr>
          <w:rFonts w:ascii="Baskerville" w:hAnsi="Baskerville"/>
          <w:b/>
          <w:color w:val="FFFFFF" w:themeColor="background1"/>
        </w:rPr>
        <w:sectPr w:rsidR="00355796" w:rsidRPr="00411CFA" w:rsidSect="0083534C">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6326D36" w14:textId="77777777" w:rsidR="00355796" w:rsidRPr="00182CC2" w:rsidRDefault="00355796" w:rsidP="00355796">
      <w:pPr>
        <w:rPr>
          <w:rFonts w:ascii="Baskerville" w:hAnsi="Baskerville"/>
          <w:b/>
        </w:rPr>
      </w:pPr>
      <w:r w:rsidRPr="00182CC2">
        <w:rPr>
          <w:rFonts w:ascii="Baskerville" w:hAnsi="Baskerville"/>
          <w:b/>
        </w:rPr>
        <w:lastRenderedPageBreak/>
        <w:t>LOGICAL FRAMEWORK OF THE STRATEGIC PLAN</w:t>
      </w:r>
    </w:p>
    <w:tbl>
      <w:tblPr>
        <w:tblStyle w:val="TableGrid1"/>
        <w:tblW w:w="14034" w:type="dxa"/>
        <w:tblInd w:w="-572" w:type="dxa"/>
        <w:tblLook w:val="04A0" w:firstRow="1" w:lastRow="0" w:firstColumn="1" w:lastColumn="0" w:noHBand="0" w:noVBand="1"/>
      </w:tblPr>
      <w:tblGrid>
        <w:gridCol w:w="2552"/>
        <w:gridCol w:w="3120"/>
        <w:gridCol w:w="2946"/>
        <w:gridCol w:w="2127"/>
        <w:gridCol w:w="3289"/>
      </w:tblGrid>
      <w:tr w:rsidR="00355796" w:rsidRPr="00411CFA" w14:paraId="2A1E8E18" w14:textId="77777777" w:rsidTr="0083534C">
        <w:trPr>
          <w:trHeight w:val="660"/>
        </w:trPr>
        <w:tc>
          <w:tcPr>
            <w:tcW w:w="2552" w:type="dxa"/>
            <w:shd w:val="clear" w:color="auto" w:fill="FDE9D9" w:themeFill="accent6" w:themeFillTint="33"/>
            <w:hideMark/>
          </w:tcPr>
          <w:p w14:paraId="77946896" w14:textId="77777777" w:rsidR="00355796" w:rsidRPr="00411CFA" w:rsidRDefault="00355796" w:rsidP="0083534C">
            <w:pPr>
              <w:rPr>
                <w:rFonts w:ascii="Baskerville" w:hAnsi="Baskerville"/>
                <w:b/>
                <w:bCs/>
              </w:rPr>
            </w:pPr>
            <w:r w:rsidRPr="00411CFA">
              <w:rPr>
                <w:rFonts w:ascii="Baskerville" w:hAnsi="Baskerville"/>
                <w:b/>
                <w:bCs/>
              </w:rPr>
              <w:t xml:space="preserve">GOALS (Prioritized Strategic Issue) </w:t>
            </w:r>
          </w:p>
        </w:tc>
        <w:tc>
          <w:tcPr>
            <w:tcW w:w="3120" w:type="dxa"/>
            <w:shd w:val="clear" w:color="auto" w:fill="FDE9D9" w:themeFill="accent6" w:themeFillTint="33"/>
            <w:noWrap/>
            <w:hideMark/>
          </w:tcPr>
          <w:p w14:paraId="137D36A2" w14:textId="77777777" w:rsidR="00355796" w:rsidRPr="00411CFA" w:rsidRDefault="00355796" w:rsidP="0083534C">
            <w:pPr>
              <w:rPr>
                <w:rFonts w:ascii="Baskerville" w:hAnsi="Baskerville"/>
                <w:b/>
                <w:bCs/>
              </w:rPr>
            </w:pPr>
            <w:r w:rsidRPr="00411CFA">
              <w:rPr>
                <w:rFonts w:ascii="Baskerville" w:hAnsi="Baskerville"/>
                <w:b/>
                <w:bCs/>
              </w:rPr>
              <w:t xml:space="preserve">STRATEGIES </w:t>
            </w:r>
          </w:p>
        </w:tc>
        <w:tc>
          <w:tcPr>
            <w:tcW w:w="2946" w:type="dxa"/>
            <w:shd w:val="clear" w:color="auto" w:fill="FDE9D9" w:themeFill="accent6" w:themeFillTint="33"/>
            <w:hideMark/>
          </w:tcPr>
          <w:p w14:paraId="45A5AD4F" w14:textId="77777777" w:rsidR="00355796" w:rsidRPr="00411CFA" w:rsidRDefault="00355796" w:rsidP="0083534C">
            <w:pPr>
              <w:rPr>
                <w:rFonts w:ascii="Baskerville" w:hAnsi="Baskerville"/>
                <w:b/>
                <w:bCs/>
              </w:rPr>
            </w:pPr>
            <w:r w:rsidRPr="00411CFA">
              <w:rPr>
                <w:rFonts w:ascii="Baskerville" w:hAnsi="Baskerville"/>
                <w:b/>
                <w:bCs/>
              </w:rPr>
              <w:t>PERFORMANCE INDICATORS</w:t>
            </w:r>
          </w:p>
        </w:tc>
        <w:tc>
          <w:tcPr>
            <w:tcW w:w="2127" w:type="dxa"/>
            <w:shd w:val="clear" w:color="auto" w:fill="FDE9D9" w:themeFill="accent6" w:themeFillTint="33"/>
            <w:hideMark/>
          </w:tcPr>
          <w:p w14:paraId="7FF67BF9" w14:textId="77777777" w:rsidR="00355796" w:rsidRPr="00411CFA" w:rsidRDefault="00355796" w:rsidP="0083534C">
            <w:pPr>
              <w:rPr>
                <w:rFonts w:ascii="Baskerville" w:hAnsi="Baskerville"/>
                <w:b/>
                <w:bCs/>
              </w:rPr>
            </w:pPr>
            <w:r w:rsidRPr="00411CFA">
              <w:rPr>
                <w:rFonts w:ascii="Baskerville" w:hAnsi="Baskerville"/>
                <w:b/>
                <w:bCs/>
              </w:rPr>
              <w:t>MEASUREMENT TOOLS</w:t>
            </w:r>
          </w:p>
        </w:tc>
        <w:tc>
          <w:tcPr>
            <w:tcW w:w="3289" w:type="dxa"/>
            <w:shd w:val="clear" w:color="auto" w:fill="FDE9D9" w:themeFill="accent6" w:themeFillTint="33"/>
            <w:noWrap/>
            <w:hideMark/>
          </w:tcPr>
          <w:p w14:paraId="2DFEFC37" w14:textId="77777777" w:rsidR="00355796" w:rsidRPr="00411CFA" w:rsidRDefault="00355796" w:rsidP="0083534C">
            <w:pPr>
              <w:rPr>
                <w:rFonts w:ascii="Baskerville" w:hAnsi="Baskerville"/>
                <w:b/>
                <w:bCs/>
              </w:rPr>
            </w:pPr>
            <w:r w:rsidRPr="00411CFA">
              <w:rPr>
                <w:rFonts w:ascii="Baskerville" w:hAnsi="Baskerville"/>
                <w:b/>
                <w:bCs/>
              </w:rPr>
              <w:t>KEY EXPECTATIONS</w:t>
            </w:r>
          </w:p>
        </w:tc>
      </w:tr>
      <w:tr w:rsidR="00355796" w:rsidRPr="00411CFA" w14:paraId="6DEC7A36" w14:textId="77777777" w:rsidTr="0083534C">
        <w:trPr>
          <w:trHeight w:val="1500"/>
        </w:trPr>
        <w:tc>
          <w:tcPr>
            <w:tcW w:w="2552" w:type="dxa"/>
            <w:vMerge w:val="restart"/>
            <w:shd w:val="clear" w:color="auto" w:fill="FDE9D9" w:themeFill="accent6" w:themeFillTint="33"/>
            <w:hideMark/>
          </w:tcPr>
          <w:p w14:paraId="713DE676" w14:textId="77777777" w:rsidR="00355796" w:rsidRPr="00411CFA" w:rsidRDefault="00355796" w:rsidP="0083534C">
            <w:pPr>
              <w:rPr>
                <w:rFonts w:ascii="Baskerville" w:hAnsi="Baskerville"/>
              </w:rPr>
            </w:pPr>
          </w:p>
          <w:p w14:paraId="6EBF4276" w14:textId="77777777" w:rsidR="00355796" w:rsidRPr="00411CFA" w:rsidRDefault="00355796" w:rsidP="0083534C">
            <w:pPr>
              <w:jc w:val="center"/>
              <w:rPr>
                <w:rFonts w:ascii="Baskerville" w:hAnsi="Baskerville"/>
              </w:rPr>
            </w:pPr>
          </w:p>
          <w:p w14:paraId="3A65A3FA" w14:textId="77777777" w:rsidR="00355796" w:rsidRPr="00411CFA" w:rsidRDefault="00355796" w:rsidP="0083534C">
            <w:pPr>
              <w:jc w:val="center"/>
              <w:rPr>
                <w:rFonts w:ascii="Baskerville" w:hAnsi="Baskerville"/>
                <w:b/>
                <w:color w:val="002060"/>
              </w:rPr>
            </w:pPr>
            <w:r w:rsidRPr="00411CFA">
              <w:rPr>
                <w:rFonts w:ascii="Baskerville" w:hAnsi="Baskerville"/>
                <w:b/>
                <w:color w:val="002060"/>
              </w:rPr>
              <w:t>GOAL 1</w:t>
            </w:r>
          </w:p>
          <w:p w14:paraId="68507214" w14:textId="77777777" w:rsidR="00355796" w:rsidRPr="00411CFA" w:rsidRDefault="00355796" w:rsidP="0083534C">
            <w:pPr>
              <w:jc w:val="center"/>
              <w:rPr>
                <w:rFonts w:ascii="Baskerville" w:hAnsi="Baskerville"/>
                <w:b/>
                <w:color w:val="002060"/>
              </w:rPr>
            </w:pPr>
          </w:p>
          <w:p w14:paraId="7135554F" w14:textId="77777777" w:rsidR="00355796" w:rsidRPr="00411CFA" w:rsidRDefault="00355796" w:rsidP="0083534C">
            <w:pPr>
              <w:jc w:val="center"/>
              <w:rPr>
                <w:rFonts w:ascii="Baskerville" w:hAnsi="Baskerville"/>
                <w:b/>
                <w:color w:val="002060"/>
              </w:rPr>
            </w:pPr>
            <w:r w:rsidRPr="00411CFA">
              <w:rPr>
                <w:rFonts w:ascii="Baskerville" w:hAnsi="Baskerville"/>
                <w:b/>
                <w:color w:val="002060"/>
              </w:rPr>
              <w:t>HUMAN RESOURCE DEVELOPMENT AND SUPPORT</w:t>
            </w:r>
          </w:p>
          <w:p w14:paraId="2616B50E" w14:textId="77777777" w:rsidR="00355796" w:rsidRPr="00411CFA" w:rsidRDefault="00355796" w:rsidP="0083534C">
            <w:pPr>
              <w:jc w:val="center"/>
              <w:rPr>
                <w:rFonts w:ascii="Baskerville" w:hAnsi="Baskerville"/>
              </w:rPr>
            </w:pPr>
          </w:p>
          <w:p w14:paraId="502CAF94" w14:textId="77777777" w:rsidR="00355796" w:rsidRPr="00411CFA" w:rsidRDefault="00355796" w:rsidP="0083534C">
            <w:pPr>
              <w:rPr>
                <w:rFonts w:ascii="Baskerville" w:hAnsi="Baskerville"/>
              </w:rPr>
            </w:pPr>
          </w:p>
        </w:tc>
        <w:tc>
          <w:tcPr>
            <w:tcW w:w="3120" w:type="dxa"/>
            <w:hideMark/>
          </w:tcPr>
          <w:p w14:paraId="5D58A445" w14:textId="77777777" w:rsidR="00355796" w:rsidRPr="00411CFA" w:rsidRDefault="00355796" w:rsidP="0083534C">
            <w:pPr>
              <w:rPr>
                <w:rFonts w:ascii="Baskerville" w:hAnsi="Baskerville"/>
              </w:rPr>
            </w:pPr>
            <w:r w:rsidRPr="00411CFA">
              <w:rPr>
                <w:rFonts w:ascii="Baskerville" w:hAnsi="Baskerville"/>
              </w:rPr>
              <w:t>Adopting a plan to build staff capacity to enhance their work output</w:t>
            </w:r>
          </w:p>
        </w:tc>
        <w:tc>
          <w:tcPr>
            <w:tcW w:w="2946" w:type="dxa"/>
            <w:hideMark/>
          </w:tcPr>
          <w:p w14:paraId="2CA2CD4D" w14:textId="77777777" w:rsidR="00355796" w:rsidRPr="00411CFA" w:rsidRDefault="00355796" w:rsidP="0083534C">
            <w:pPr>
              <w:rPr>
                <w:rFonts w:ascii="Baskerville" w:hAnsi="Baskerville"/>
              </w:rPr>
            </w:pPr>
            <w:r w:rsidRPr="00411CFA">
              <w:rPr>
                <w:rFonts w:ascii="Baskerville" w:hAnsi="Baskerville"/>
              </w:rPr>
              <w:t>Personnel performance level</w:t>
            </w:r>
          </w:p>
          <w:p w14:paraId="7CAABB77" w14:textId="77777777" w:rsidR="00355796" w:rsidRPr="00411CFA" w:rsidRDefault="00355796" w:rsidP="0083534C">
            <w:pPr>
              <w:rPr>
                <w:rFonts w:ascii="Baskerville" w:hAnsi="Baskerville"/>
              </w:rPr>
            </w:pPr>
            <w:r w:rsidRPr="00411CFA">
              <w:rPr>
                <w:rFonts w:ascii="Baskerville" w:hAnsi="Baskerville"/>
              </w:rPr>
              <w:t>Capacity building sessions</w:t>
            </w:r>
          </w:p>
        </w:tc>
        <w:tc>
          <w:tcPr>
            <w:tcW w:w="2127" w:type="dxa"/>
            <w:hideMark/>
          </w:tcPr>
          <w:p w14:paraId="3CE6C2C9" w14:textId="77777777" w:rsidR="00355796" w:rsidRPr="00411CFA" w:rsidRDefault="00355796" w:rsidP="0083534C">
            <w:pPr>
              <w:rPr>
                <w:rFonts w:ascii="Baskerville" w:hAnsi="Baskerville"/>
              </w:rPr>
            </w:pPr>
            <w:r w:rsidRPr="00411CFA">
              <w:rPr>
                <w:rFonts w:ascii="Baskerville" w:hAnsi="Baskerville"/>
              </w:rPr>
              <w:t>Performance evaluation and staff engagement assessment</w:t>
            </w:r>
          </w:p>
        </w:tc>
        <w:tc>
          <w:tcPr>
            <w:tcW w:w="3289" w:type="dxa"/>
            <w:vMerge w:val="restart"/>
            <w:hideMark/>
          </w:tcPr>
          <w:p w14:paraId="7BCB6AEA" w14:textId="77777777" w:rsidR="00355796" w:rsidRPr="00411CFA" w:rsidRDefault="00355796" w:rsidP="00355796">
            <w:pPr>
              <w:numPr>
                <w:ilvl w:val="0"/>
                <w:numId w:val="11"/>
              </w:numPr>
              <w:spacing w:after="0" w:line="240" w:lineRule="auto"/>
              <w:rPr>
                <w:rFonts w:ascii="Baskerville" w:hAnsi="Baskerville"/>
              </w:rPr>
            </w:pPr>
            <w:r w:rsidRPr="00411CFA">
              <w:rPr>
                <w:rFonts w:ascii="Baskerville" w:hAnsi="Baskerville"/>
              </w:rPr>
              <w:t xml:space="preserve">Swift personnel response and commitment </w:t>
            </w:r>
          </w:p>
          <w:p w14:paraId="45D1814D" w14:textId="77777777" w:rsidR="00355796" w:rsidRPr="00411CFA" w:rsidRDefault="00355796" w:rsidP="0083534C">
            <w:pPr>
              <w:rPr>
                <w:rFonts w:ascii="Baskerville" w:hAnsi="Baskerville"/>
              </w:rPr>
            </w:pPr>
          </w:p>
          <w:p w14:paraId="115A4F33" w14:textId="7E143534" w:rsidR="00355796" w:rsidRPr="00411CFA" w:rsidRDefault="00355796" w:rsidP="00355796">
            <w:pPr>
              <w:numPr>
                <w:ilvl w:val="0"/>
                <w:numId w:val="10"/>
              </w:numPr>
              <w:spacing w:after="0" w:line="240" w:lineRule="auto"/>
              <w:rPr>
                <w:rFonts w:ascii="Baskerville" w:hAnsi="Baskerville"/>
              </w:rPr>
            </w:pPr>
            <w:r w:rsidRPr="00411CFA">
              <w:rPr>
                <w:rFonts w:ascii="Baskerville" w:hAnsi="Baskerville"/>
              </w:rPr>
              <w:t>Organization</w:t>
            </w:r>
            <w:r w:rsidR="00182CC2">
              <w:rPr>
                <w:rFonts w:ascii="Baskerville" w:hAnsi="Baskerville"/>
              </w:rPr>
              <w:t>’</w:t>
            </w:r>
            <w:r w:rsidRPr="00411CFA">
              <w:rPr>
                <w:rFonts w:ascii="Baskerville" w:hAnsi="Baskerville"/>
              </w:rPr>
              <w:t xml:space="preserve">s stability and resilience. </w:t>
            </w:r>
          </w:p>
          <w:p w14:paraId="509D2467" w14:textId="77777777" w:rsidR="00355796" w:rsidRPr="00411CFA" w:rsidRDefault="00355796" w:rsidP="0083534C">
            <w:pPr>
              <w:rPr>
                <w:rFonts w:ascii="Baskerville" w:hAnsi="Baskerville"/>
              </w:rPr>
            </w:pPr>
          </w:p>
          <w:p w14:paraId="378A6B32" w14:textId="77777777" w:rsidR="00355796" w:rsidRPr="00411CFA" w:rsidRDefault="00355796" w:rsidP="00355796">
            <w:pPr>
              <w:numPr>
                <w:ilvl w:val="0"/>
                <w:numId w:val="9"/>
              </w:numPr>
              <w:spacing w:after="0" w:line="240" w:lineRule="auto"/>
              <w:rPr>
                <w:rFonts w:ascii="Baskerville" w:hAnsi="Baskerville"/>
              </w:rPr>
            </w:pPr>
            <w:r w:rsidRPr="00411CFA">
              <w:rPr>
                <w:rFonts w:ascii="Baskerville" w:hAnsi="Baskerville"/>
              </w:rPr>
              <w:t xml:space="preserve">Organization's recognition and awareness of personnel development </w:t>
            </w:r>
          </w:p>
          <w:p w14:paraId="543F2698" w14:textId="77777777" w:rsidR="00355796" w:rsidRPr="00411CFA" w:rsidRDefault="00355796" w:rsidP="0083534C">
            <w:pPr>
              <w:rPr>
                <w:rFonts w:ascii="Baskerville" w:hAnsi="Baskerville"/>
              </w:rPr>
            </w:pPr>
          </w:p>
          <w:p w14:paraId="15B86F5C" w14:textId="77777777" w:rsidR="00355796" w:rsidRPr="00411CFA" w:rsidRDefault="00355796" w:rsidP="0083534C">
            <w:pPr>
              <w:rPr>
                <w:rFonts w:ascii="Baskerville" w:hAnsi="Baskerville"/>
              </w:rPr>
            </w:pPr>
          </w:p>
          <w:p w14:paraId="5F94E39A" w14:textId="77777777" w:rsidR="00355796" w:rsidRPr="00411CFA" w:rsidRDefault="00355796" w:rsidP="00355796">
            <w:pPr>
              <w:numPr>
                <w:ilvl w:val="0"/>
                <w:numId w:val="9"/>
              </w:numPr>
              <w:spacing w:after="0" w:line="240" w:lineRule="auto"/>
              <w:rPr>
                <w:rFonts w:ascii="Baskerville" w:hAnsi="Baskerville"/>
              </w:rPr>
            </w:pPr>
            <w:r w:rsidRPr="00411CFA">
              <w:rPr>
                <w:rFonts w:ascii="Baskerville" w:hAnsi="Baskerville"/>
              </w:rPr>
              <w:t>Organization’s commitment to implementation of policies</w:t>
            </w:r>
          </w:p>
        </w:tc>
      </w:tr>
      <w:tr w:rsidR="00355796" w:rsidRPr="00411CFA" w14:paraId="0320D89B" w14:textId="77777777" w:rsidTr="0083534C">
        <w:trPr>
          <w:trHeight w:val="1500"/>
        </w:trPr>
        <w:tc>
          <w:tcPr>
            <w:tcW w:w="2552" w:type="dxa"/>
            <w:vMerge/>
            <w:shd w:val="clear" w:color="auto" w:fill="FDE9D9" w:themeFill="accent6" w:themeFillTint="33"/>
          </w:tcPr>
          <w:p w14:paraId="24195FB5" w14:textId="77777777" w:rsidR="00355796" w:rsidRPr="00411CFA" w:rsidRDefault="00355796" w:rsidP="0083534C">
            <w:pPr>
              <w:rPr>
                <w:rFonts w:ascii="Baskerville" w:hAnsi="Baskerville"/>
              </w:rPr>
            </w:pPr>
          </w:p>
        </w:tc>
        <w:tc>
          <w:tcPr>
            <w:tcW w:w="3120" w:type="dxa"/>
          </w:tcPr>
          <w:p w14:paraId="7C79606B" w14:textId="77777777" w:rsidR="00355796" w:rsidRPr="00411CFA" w:rsidRDefault="00355796" w:rsidP="0083534C">
            <w:pPr>
              <w:rPr>
                <w:rFonts w:ascii="Baskerville" w:hAnsi="Baskerville"/>
              </w:rPr>
            </w:pPr>
            <w:r w:rsidRPr="00411CFA">
              <w:rPr>
                <w:rFonts w:ascii="Baskerville" w:hAnsi="Baskerville"/>
              </w:rPr>
              <w:t>Defining and sharing organizational policies with staff</w:t>
            </w:r>
          </w:p>
          <w:p w14:paraId="5774D584" w14:textId="77777777" w:rsidR="00355796" w:rsidRPr="00411CFA" w:rsidRDefault="00355796" w:rsidP="0083534C">
            <w:pPr>
              <w:rPr>
                <w:rFonts w:ascii="Baskerville" w:hAnsi="Baskerville"/>
              </w:rPr>
            </w:pPr>
            <w:r w:rsidRPr="00411CFA">
              <w:rPr>
                <w:rFonts w:ascii="Baskerville" w:hAnsi="Baskerville"/>
              </w:rPr>
              <w:t>Training of staff on organizational policies and culture fit</w:t>
            </w:r>
          </w:p>
        </w:tc>
        <w:tc>
          <w:tcPr>
            <w:tcW w:w="2946" w:type="dxa"/>
          </w:tcPr>
          <w:p w14:paraId="3830117B" w14:textId="77777777" w:rsidR="00355796" w:rsidRPr="00411CFA" w:rsidRDefault="00355796" w:rsidP="0083534C">
            <w:pPr>
              <w:rPr>
                <w:rFonts w:ascii="Baskerville" w:hAnsi="Baskerville"/>
              </w:rPr>
            </w:pPr>
            <w:r w:rsidRPr="00411CFA">
              <w:rPr>
                <w:rFonts w:ascii="Baskerville" w:hAnsi="Baskerville"/>
              </w:rPr>
              <w:t>Staff Handbook, Code of Conduct and Standard Operation Procedures</w:t>
            </w:r>
          </w:p>
          <w:p w14:paraId="271B5E12" w14:textId="77777777" w:rsidR="00355796" w:rsidRPr="00411CFA" w:rsidRDefault="00355796" w:rsidP="0083534C">
            <w:pPr>
              <w:rPr>
                <w:rFonts w:ascii="Baskerville" w:hAnsi="Baskerville"/>
              </w:rPr>
            </w:pPr>
            <w:r w:rsidRPr="00411CFA">
              <w:rPr>
                <w:rFonts w:ascii="Baskerville" w:hAnsi="Baskerville"/>
              </w:rPr>
              <w:t>Job description</w:t>
            </w:r>
          </w:p>
        </w:tc>
        <w:tc>
          <w:tcPr>
            <w:tcW w:w="2127" w:type="dxa"/>
          </w:tcPr>
          <w:p w14:paraId="5FF4AFD4" w14:textId="77777777" w:rsidR="00355796" w:rsidRPr="00411CFA" w:rsidRDefault="00355796" w:rsidP="0083534C">
            <w:pPr>
              <w:rPr>
                <w:rFonts w:ascii="Baskerville" w:hAnsi="Baskerville"/>
              </w:rPr>
            </w:pPr>
            <w:r w:rsidRPr="00411CFA">
              <w:rPr>
                <w:rFonts w:ascii="Baskerville" w:hAnsi="Baskerville"/>
              </w:rPr>
              <w:t>Staff Appraisal</w:t>
            </w:r>
          </w:p>
          <w:p w14:paraId="490A494F" w14:textId="77777777" w:rsidR="00355796" w:rsidRPr="00411CFA" w:rsidRDefault="00355796" w:rsidP="0083534C">
            <w:pPr>
              <w:rPr>
                <w:rFonts w:ascii="Baskerville" w:hAnsi="Baskerville"/>
              </w:rPr>
            </w:pPr>
          </w:p>
        </w:tc>
        <w:tc>
          <w:tcPr>
            <w:tcW w:w="3289" w:type="dxa"/>
            <w:vMerge/>
          </w:tcPr>
          <w:p w14:paraId="2AAB27C1" w14:textId="77777777" w:rsidR="00355796" w:rsidRPr="00411CFA" w:rsidRDefault="00355796" w:rsidP="00355796">
            <w:pPr>
              <w:numPr>
                <w:ilvl w:val="0"/>
                <w:numId w:val="11"/>
              </w:numPr>
              <w:spacing w:after="0" w:line="240" w:lineRule="auto"/>
              <w:rPr>
                <w:rFonts w:ascii="Baskerville" w:hAnsi="Baskerville"/>
              </w:rPr>
            </w:pPr>
          </w:p>
        </w:tc>
      </w:tr>
      <w:tr w:rsidR="00355796" w:rsidRPr="00411CFA" w14:paraId="6B9C2335" w14:textId="77777777" w:rsidTr="0083534C">
        <w:trPr>
          <w:trHeight w:val="900"/>
        </w:trPr>
        <w:tc>
          <w:tcPr>
            <w:tcW w:w="2552" w:type="dxa"/>
            <w:vMerge/>
            <w:shd w:val="clear" w:color="auto" w:fill="FDE9D9" w:themeFill="accent6" w:themeFillTint="33"/>
            <w:noWrap/>
            <w:hideMark/>
          </w:tcPr>
          <w:p w14:paraId="1E225C59" w14:textId="77777777" w:rsidR="00355796" w:rsidRPr="00411CFA" w:rsidRDefault="00355796" w:rsidP="0083534C">
            <w:pPr>
              <w:rPr>
                <w:rFonts w:ascii="Baskerville" w:hAnsi="Baskerville"/>
              </w:rPr>
            </w:pPr>
          </w:p>
        </w:tc>
        <w:tc>
          <w:tcPr>
            <w:tcW w:w="3120" w:type="dxa"/>
            <w:hideMark/>
          </w:tcPr>
          <w:p w14:paraId="273D71FE" w14:textId="77777777" w:rsidR="00355796" w:rsidRPr="00411CFA" w:rsidRDefault="00355796" w:rsidP="0083534C">
            <w:pPr>
              <w:rPr>
                <w:rFonts w:ascii="Baskerville" w:hAnsi="Baskerville"/>
              </w:rPr>
            </w:pPr>
            <w:r w:rsidRPr="00411CFA">
              <w:rPr>
                <w:rFonts w:ascii="Baskerville" w:hAnsi="Baskerville"/>
              </w:rPr>
              <w:t>Sustaining incentives, benefits and compensations for staff and volunteers</w:t>
            </w:r>
          </w:p>
        </w:tc>
        <w:tc>
          <w:tcPr>
            <w:tcW w:w="2946" w:type="dxa"/>
            <w:noWrap/>
            <w:hideMark/>
          </w:tcPr>
          <w:p w14:paraId="7B4AD577" w14:textId="77777777" w:rsidR="00355796" w:rsidRPr="00411CFA" w:rsidRDefault="00355796" w:rsidP="0083534C">
            <w:pPr>
              <w:rPr>
                <w:rFonts w:ascii="Baskerville" w:hAnsi="Baskerville"/>
              </w:rPr>
            </w:pPr>
            <w:r w:rsidRPr="00411CFA">
              <w:rPr>
                <w:rFonts w:ascii="Baskerville" w:hAnsi="Baskerville"/>
              </w:rPr>
              <w:t>Staff and Volunteers satisfaction</w:t>
            </w:r>
          </w:p>
          <w:p w14:paraId="00EC3F47" w14:textId="77777777" w:rsidR="00355796" w:rsidRPr="00411CFA" w:rsidRDefault="00355796" w:rsidP="0083534C">
            <w:pPr>
              <w:rPr>
                <w:rFonts w:ascii="Baskerville" w:hAnsi="Baskerville"/>
              </w:rPr>
            </w:pPr>
            <w:r w:rsidRPr="00411CFA">
              <w:rPr>
                <w:rFonts w:ascii="Baskerville" w:hAnsi="Baskerville"/>
              </w:rPr>
              <w:t>Employee recognition</w:t>
            </w:r>
          </w:p>
        </w:tc>
        <w:tc>
          <w:tcPr>
            <w:tcW w:w="2127" w:type="dxa"/>
            <w:hideMark/>
          </w:tcPr>
          <w:p w14:paraId="024442D1" w14:textId="77777777" w:rsidR="00355796" w:rsidRPr="00411CFA" w:rsidRDefault="00355796" w:rsidP="0083534C">
            <w:pPr>
              <w:rPr>
                <w:rFonts w:ascii="Baskerville" w:hAnsi="Baskerville"/>
              </w:rPr>
            </w:pPr>
            <w:r w:rsidRPr="00411CFA">
              <w:rPr>
                <w:rFonts w:ascii="Baskerville" w:hAnsi="Baskerville"/>
              </w:rPr>
              <w:t>Employee satisfaction survey</w:t>
            </w:r>
          </w:p>
          <w:p w14:paraId="0FC3EC00" w14:textId="77777777" w:rsidR="00355796" w:rsidRPr="00411CFA" w:rsidRDefault="00355796" w:rsidP="0083534C">
            <w:pPr>
              <w:rPr>
                <w:rFonts w:ascii="Baskerville" w:hAnsi="Baskerville"/>
              </w:rPr>
            </w:pPr>
            <w:r w:rsidRPr="00411CFA">
              <w:rPr>
                <w:rFonts w:ascii="Baskerville" w:hAnsi="Baskerville"/>
              </w:rPr>
              <w:t>Staff award</w:t>
            </w:r>
          </w:p>
        </w:tc>
        <w:tc>
          <w:tcPr>
            <w:tcW w:w="3289" w:type="dxa"/>
            <w:vMerge/>
            <w:hideMark/>
          </w:tcPr>
          <w:p w14:paraId="6A417115" w14:textId="77777777" w:rsidR="00355796" w:rsidRPr="00411CFA" w:rsidRDefault="00355796" w:rsidP="0083534C">
            <w:pPr>
              <w:rPr>
                <w:rFonts w:ascii="Baskerville" w:hAnsi="Baskerville"/>
              </w:rPr>
            </w:pPr>
          </w:p>
        </w:tc>
      </w:tr>
      <w:tr w:rsidR="00355796" w:rsidRPr="00411CFA" w14:paraId="44361D7D" w14:textId="77777777" w:rsidTr="0083534C">
        <w:trPr>
          <w:trHeight w:val="900"/>
        </w:trPr>
        <w:tc>
          <w:tcPr>
            <w:tcW w:w="2552" w:type="dxa"/>
            <w:vMerge/>
            <w:shd w:val="clear" w:color="auto" w:fill="FDE9D9" w:themeFill="accent6" w:themeFillTint="33"/>
            <w:noWrap/>
            <w:hideMark/>
          </w:tcPr>
          <w:p w14:paraId="5FFF920D" w14:textId="77777777" w:rsidR="00355796" w:rsidRPr="00411CFA" w:rsidRDefault="00355796" w:rsidP="0083534C">
            <w:pPr>
              <w:rPr>
                <w:rFonts w:ascii="Baskerville" w:hAnsi="Baskerville"/>
              </w:rPr>
            </w:pPr>
          </w:p>
        </w:tc>
        <w:tc>
          <w:tcPr>
            <w:tcW w:w="3120" w:type="dxa"/>
            <w:hideMark/>
          </w:tcPr>
          <w:p w14:paraId="6A92E8D8" w14:textId="77777777" w:rsidR="00355796" w:rsidRPr="00411CFA" w:rsidRDefault="00355796" w:rsidP="0083534C">
            <w:pPr>
              <w:rPr>
                <w:rFonts w:ascii="Baskerville" w:hAnsi="Baskerville"/>
              </w:rPr>
            </w:pPr>
            <w:r w:rsidRPr="00411CFA">
              <w:rPr>
                <w:rFonts w:ascii="Baskerville" w:hAnsi="Baskerville"/>
              </w:rPr>
              <w:t>Defining roles, responsibilities and delegation of authority</w:t>
            </w:r>
          </w:p>
        </w:tc>
        <w:tc>
          <w:tcPr>
            <w:tcW w:w="2946" w:type="dxa"/>
            <w:hideMark/>
          </w:tcPr>
          <w:p w14:paraId="20FB846E" w14:textId="77777777" w:rsidR="00355796" w:rsidRPr="00411CFA" w:rsidRDefault="00355796" w:rsidP="0083534C">
            <w:pPr>
              <w:rPr>
                <w:rFonts w:ascii="Baskerville" w:hAnsi="Baskerville"/>
              </w:rPr>
            </w:pPr>
            <w:r w:rsidRPr="00411CFA">
              <w:rPr>
                <w:rFonts w:ascii="Baskerville" w:hAnsi="Baskerville"/>
              </w:rPr>
              <w:t>Organizational structure, hierarchy and job description</w:t>
            </w:r>
          </w:p>
        </w:tc>
        <w:tc>
          <w:tcPr>
            <w:tcW w:w="2127" w:type="dxa"/>
            <w:hideMark/>
          </w:tcPr>
          <w:p w14:paraId="6C144141" w14:textId="77777777" w:rsidR="00355796" w:rsidRPr="00411CFA" w:rsidRDefault="00355796" w:rsidP="0083534C">
            <w:pPr>
              <w:rPr>
                <w:rFonts w:ascii="Baskerville" w:hAnsi="Baskerville"/>
              </w:rPr>
            </w:pPr>
            <w:r w:rsidRPr="00411CFA">
              <w:rPr>
                <w:rFonts w:ascii="Baskerville" w:hAnsi="Baskerville"/>
              </w:rPr>
              <w:t>Progress monitoring and engagement survey</w:t>
            </w:r>
          </w:p>
          <w:p w14:paraId="60185DE3" w14:textId="77777777" w:rsidR="00355796" w:rsidRPr="00411CFA" w:rsidRDefault="00355796" w:rsidP="0083534C">
            <w:pPr>
              <w:rPr>
                <w:rFonts w:ascii="Baskerville" w:hAnsi="Baskerville"/>
              </w:rPr>
            </w:pPr>
            <w:r w:rsidRPr="00411CFA">
              <w:rPr>
                <w:rFonts w:ascii="Baskerville" w:hAnsi="Baskerville"/>
              </w:rPr>
              <w:t>Periodic monthly progress report</w:t>
            </w:r>
          </w:p>
        </w:tc>
        <w:tc>
          <w:tcPr>
            <w:tcW w:w="3289" w:type="dxa"/>
            <w:vMerge/>
            <w:hideMark/>
          </w:tcPr>
          <w:p w14:paraId="21D6B04C" w14:textId="77777777" w:rsidR="00355796" w:rsidRPr="00411CFA" w:rsidRDefault="00355796" w:rsidP="0083534C">
            <w:pPr>
              <w:rPr>
                <w:rFonts w:ascii="Baskerville" w:hAnsi="Baskerville"/>
              </w:rPr>
            </w:pPr>
          </w:p>
        </w:tc>
      </w:tr>
      <w:tr w:rsidR="00355796" w:rsidRPr="00411CFA" w14:paraId="293E6A8F" w14:textId="77777777" w:rsidTr="0083534C">
        <w:trPr>
          <w:trHeight w:val="300"/>
        </w:trPr>
        <w:tc>
          <w:tcPr>
            <w:tcW w:w="2552" w:type="dxa"/>
            <w:vMerge w:val="restart"/>
            <w:shd w:val="clear" w:color="auto" w:fill="FDE9D9" w:themeFill="accent6" w:themeFillTint="33"/>
            <w:noWrap/>
            <w:hideMark/>
          </w:tcPr>
          <w:p w14:paraId="6B1621FE" w14:textId="77777777" w:rsidR="00355796" w:rsidRPr="00411CFA" w:rsidRDefault="00355796" w:rsidP="0083534C">
            <w:pPr>
              <w:rPr>
                <w:rFonts w:ascii="Baskerville" w:hAnsi="Baskerville"/>
              </w:rPr>
            </w:pPr>
            <w:r w:rsidRPr="00411CFA">
              <w:rPr>
                <w:rFonts w:ascii="Baskerville" w:hAnsi="Baskerville"/>
              </w:rPr>
              <w:t> </w:t>
            </w:r>
          </w:p>
          <w:p w14:paraId="4B230875" w14:textId="77777777" w:rsidR="00355796" w:rsidRPr="00411CFA" w:rsidRDefault="00355796" w:rsidP="0083534C">
            <w:pPr>
              <w:rPr>
                <w:rFonts w:ascii="Baskerville" w:hAnsi="Baskerville"/>
              </w:rPr>
            </w:pPr>
          </w:p>
          <w:p w14:paraId="1A083BA9" w14:textId="77777777" w:rsidR="00355796" w:rsidRPr="00411CFA" w:rsidRDefault="00355796" w:rsidP="0083534C">
            <w:pPr>
              <w:jc w:val="center"/>
              <w:rPr>
                <w:rFonts w:ascii="Baskerville" w:hAnsi="Baskerville"/>
                <w:b/>
                <w:color w:val="002060"/>
              </w:rPr>
            </w:pPr>
            <w:r w:rsidRPr="00411CFA">
              <w:rPr>
                <w:rFonts w:ascii="Baskerville" w:hAnsi="Baskerville"/>
                <w:b/>
                <w:color w:val="002060"/>
              </w:rPr>
              <w:t xml:space="preserve">GOAL 2 </w:t>
            </w:r>
          </w:p>
          <w:p w14:paraId="48E57CFD" w14:textId="77777777" w:rsidR="00355796" w:rsidRPr="00411CFA" w:rsidRDefault="00355796" w:rsidP="0083534C">
            <w:pPr>
              <w:jc w:val="center"/>
              <w:rPr>
                <w:rFonts w:ascii="Baskerville" w:hAnsi="Baskerville"/>
                <w:b/>
                <w:color w:val="002060"/>
              </w:rPr>
            </w:pPr>
          </w:p>
          <w:p w14:paraId="26F8D166" w14:textId="77777777" w:rsidR="00355796" w:rsidRPr="00411CFA" w:rsidRDefault="00355796" w:rsidP="0083534C">
            <w:pPr>
              <w:jc w:val="center"/>
              <w:rPr>
                <w:rFonts w:ascii="Baskerville" w:hAnsi="Baskerville"/>
              </w:rPr>
            </w:pPr>
            <w:r w:rsidRPr="00411CFA">
              <w:rPr>
                <w:rFonts w:ascii="Baskerville" w:hAnsi="Baskerville"/>
                <w:b/>
                <w:color w:val="002060"/>
              </w:rPr>
              <w:t>INCREASING FUNDING FOR THE ORGANIZATION</w:t>
            </w:r>
          </w:p>
          <w:p w14:paraId="32860794" w14:textId="77777777" w:rsidR="00355796" w:rsidRPr="00411CFA" w:rsidRDefault="00355796" w:rsidP="0083534C">
            <w:pPr>
              <w:rPr>
                <w:rFonts w:ascii="Baskerville" w:hAnsi="Baskerville"/>
              </w:rPr>
            </w:pPr>
            <w:r w:rsidRPr="00411CFA">
              <w:rPr>
                <w:rFonts w:ascii="Baskerville" w:hAnsi="Baskerville"/>
              </w:rPr>
              <w:t> </w:t>
            </w:r>
          </w:p>
          <w:p w14:paraId="5ADD8438" w14:textId="77777777" w:rsidR="00355796" w:rsidRPr="00411CFA" w:rsidRDefault="00355796" w:rsidP="0083534C">
            <w:pPr>
              <w:rPr>
                <w:rFonts w:ascii="Baskerville" w:hAnsi="Baskerville"/>
              </w:rPr>
            </w:pPr>
            <w:r w:rsidRPr="00411CFA">
              <w:rPr>
                <w:rFonts w:ascii="Baskerville" w:hAnsi="Baskerville"/>
              </w:rPr>
              <w:t> </w:t>
            </w:r>
          </w:p>
        </w:tc>
        <w:tc>
          <w:tcPr>
            <w:tcW w:w="3120" w:type="dxa"/>
            <w:noWrap/>
            <w:hideMark/>
          </w:tcPr>
          <w:p w14:paraId="7F262ECF" w14:textId="684A0DBD" w:rsidR="00355796" w:rsidRPr="00411CFA" w:rsidRDefault="00355796" w:rsidP="0083534C">
            <w:pPr>
              <w:rPr>
                <w:rFonts w:ascii="Baskerville" w:hAnsi="Baskerville"/>
              </w:rPr>
            </w:pPr>
            <w:r w:rsidRPr="00411CFA">
              <w:rPr>
                <w:rFonts w:ascii="Baskerville" w:hAnsi="Baskerville"/>
              </w:rPr>
              <w:lastRenderedPageBreak/>
              <w:t>Increasing networking with partner organizations</w:t>
            </w:r>
          </w:p>
        </w:tc>
        <w:tc>
          <w:tcPr>
            <w:tcW w:w="2946" w:type="dxa"/>
            <w:noWrap/>
            <w:hideMark/>
          </w:tcPr>
          <w:p w14:paraId="76DEAC90" w14:textId="77777777" w:rsidR="00355796" w:rsidRPr="00411CFA" w:rsidRDefault="00355796" w:rsidP="00355796">
            <w:pPr>
              <w:numPr>
                <w:ilvl w:val="0"/>
                <w:numId w:val="9"/>
              </w:numPr>
              <w:spacing w:after="0" w:line="240" w:lineRule="auto"/>
              <w:ind w:left="221" w:hanging="221"/>
              <w:rPr>
                <w:rFonts w:ascii="Baskerville" w:hAnsi="Baskerville"/>
              </w:rPr>
            </w:pPr>
            <w:r w:rsidRPr="00411CFA">
              <w:rPr>
                <w:rFonts w:ascii="Baskerville" w:hAnsi="Baskerville"/>
              </w:rPr>
              <w:t>Number of CSO platforms/network affiliations.</w:t>
            </w:r>
          </w:p>
          <w:p w14:paraId="578F09C5" w14:textId="77777777" w:rsidR="00355796" w:rsidRPr="00411CFA" w:rsidRDefault="00355796" w:rsidP="00355796">
            <w:pPr>
              <w:numPr>
                <w:ilvl w:val="0"/>
                <w:numId w:val="9"/>
              </w:numPr>
              <w:spacing w:after="0" w:line="240" w:lineRule="auto"/>
              <w:ind w:left="221" w:hanging="221"/>
              <w:rPr>
                <w:rFonts w:ascii="Baskerville" w:hAnsi="Baskerville"/>
              </w:rPr>
            </w:pPr>
            <w:r w:rsidRPr="00411CFA">
              <w:rPr>
                <w:rFonts w:ascii="Baskerville" w:hAnsi="Baskerville"/>
              </w:rPr>
              <w:t xml:space="preserve">Number of </w:t>
            </w:r>
            <w:proofErr w:type="gramStart"/>
            <w:r w:rsidRPr="00411CFA">
              <w:rPr>
                <w:rFonts w:ascii="Baskerville" w:hAnsi="Baskerville"/>
              </w:rPr>
              <w:t>partnership/agreement</w:t>
            </w:r>
            <w:proofErr w:type="gramEnd"/>
            <w:r w:rsidRPr="00411CFA">
              <w:rPr>
                <w:rFonts w:ascii="Baskerville" w:hAnsi="Baskerville"/>
              </w:rPr>
              <w:t xml:space="preserve"> signed annually</w:t>
            </w:r>
          </w:p>
        </w:tc>
        <w:tc>
          <w:tcPr>
            <w:tcW w:w="2127" w:type="dxa"/>
            <w:noWrap/>
            <w:hideMark/>
          </w:tcPr>
          <w:p w14:paraId="2576B557" w14:textId="77777777" w:rsidR="00355796" w:rsidRPr="00411CFA" w:rsidRDefault="00355796" w:rsidP="0083534C">
            <w:pPr>
              <w:rPr>
                <w:rFonts w:ascii="Baskerville" w:hAnsi="Baskerville"/>
              </w:rPr>
            </w:pPr>
            <w:r w:rsidRPr="00411CFA">
              <w:rPr>
                <w:rFonts w:ascii="Baskerville" w:hAnsi="Baskerville"/>
              </w:rPr>
              <w:t xml:space="preserve">Average number of </w:t>
            </w:r>
            <w:proofErr w:type="spellStart"/>
            <w:r w:rsidRPr="00411CFA">
              <w:rPr>
                <w:rFonts w:ascii="Baskerville" w:hAnsi="Baskerville"/>
              </w:rPr>
              <w:t>MoUs</w:t>
            </w:r>
            <w:proofErr w:type="spellEnd"/>
            <w:r w:rsidRPr="00411CFA">
              <w:rPr>
                <w:rFonts w:ascii="Baskerville" w:hAnsi="Baskerville"/>
              </w:rPr>
              <w:t xml:space="preserve">  </w:t>
            </w:r>
          </w:p>
          <w:p w14:paraId="56179E39" w14:textId="77777777" w:rsidR="00355796" w:rsidRPr="00411CFA" w:rsidRDefault="00355796" w:rsidP="0083534C">
            <w:pPr>
              <w:rPr>
                <w:rFonts w:ascii="Baskerville" w:hAnsi="Baskerville"/>
              </w:rPr>
            </w:pPr>
            <w:r w:rsidRPr="00411CFA">
              <w:rPr>
                <w:rFonts w:ascii="Baskerville" w:hAnsi="Baskerville"/>
              </w:rPr>
              <w:t>Number of strategic meetings attended</w:t>
            </w:r>
          </w:p>
        </w:tc>
        <w:tc>
          <w:tcPr>
            <w:tcW w:w="3289" w:type="dxa"/>
            <w:vMerge w:val="restart"/>
            <w:noWrap/>
            <w:hideMark/>
          </w:tcPr>
          <w:p w14:paraId="631DE5D1" w14:textId="77777777" w:rsidR="00355796" w:rsidRPr="00411CFA" w:rsidRDefault="00355796" w:rsidP="0083534C">
            <w:pPr>
              <w:rPr>
                <w:rFonts w:ascii="Baskerville" w:hAnsi="Baskerville"/>
              </w:rPr>
            </w:pPr>
            <w:r w:rsidRPr="00411CFA">
              <w:rPr>
                <w:rFonts w:ascii="Baskerville" w:hAnsi="Baskerville"/>
              </w:rPr>
              <w:t> </w:t>
            </w:r>
          </w:p>
          <w:p w14:paraId="0D067F76" w14:textId="77777777" w:rsidR="00355796" w:rsidRPr="00411CFA" w:rsidRDefault="00355796" w:rsidP="0083534C">
            <w:pPr>
              <w:rPr>
                <w:rFonts w:ascii="Baskerville" w:hAnsi="Baskerville"/>
              </w:rPr>
            </w:pPr>
            <w:r w:rsidRPr="00411CFA">
              <w:rPr>
                <w:rFonts w:ascii="Baskerville" w:hAnsi="Baskerville"/>
              </w:rPr>
              <w:t> </w:t>
            </w:r>
          </w:p>
          <w:p w14:paraId="4D5480FF" w14:textId="77777777" w:rsidR="00355796" w:rsidRPr="00411CFA" w:rsidRDefault="00355796" w:rsidP="00355796">
            <w:pPr>
              <w:numPr>
                <w:ilvl w:val="0"/>
                <w:numId w:val="17"/>
              </w:numPr>
              <w:spacing w:after="0" w:line="240" w:lineRule="auto"/>
              <w:rPr>
                <w:rFonts w:ascii="Baskerville" w:hAnsi="Baskerville"/>
              </w:rPr>
            </w:pPr>
            <w:r w:rsidRPr="00411CFA">
              <w:rPr>
                <w:rFonts w:ascii="Baskerville" w:hAnsi="Baskerville"/>
              </w:rPr>
              <w:lastRenderedPageBreak/>
              <w:t xml:space="preserve">Organization creates dynamism and effectiveness </w:t>
            </w:r>
          </w:p>
          <w:p w14:paraId="3DE59A24" w14:textId="77777777" w:rsidR="00355796" w:rsidRPr="00411CFA" w:rsidRDefault="00355796" w:rsidP="0083534C">
            <w:pPr>
              <w:rPr>
                <w:rFonts w:ascii="Baskerville" w:hAnsi="Baskerville"/>
              </w:rPr>
            </w:pPr>
          </w:p>
          <w:p w14:paraId="2C573950" w14:textId="77777777" w:rsidR="00355796" w:rsidRPr="00411CFA" w:rsidRDefault="00355796" w:rsidP="00355796">
            <w:pPr>
              <w:numPr>
                <w:ilvl w:val="0"/>
                <w:numId w:val="17"/>
              </w:numPr>
              <w:spacing w:after="0" w:line="240" w:lineRule="auto"/>
              <w:rPr>
                <w:rFonts w:ascii="Baskerville" w:hAnsi="Baskerville"/>
              </w:rPr>
            </w:pPr>
            <w:r w:rsidRPr="00411CFA">
              <w:rPr>
                <w:rFonts w:ascii="Baskerville" w:hAnsi="Baskerville"/>
              </w:rPr>
              <w:t>Economic environment remains supportive</w:t>
            </w:r>
          </w:p>
        </w:tc>
      </w:tr>
      <w:tr w:rsidR="00355796" w:rsidRPr="00411CFA" w14:paraId="673F34AA" w14:textId="77777777" w:rsidTr="0083534C">
        <w:trPr>
          <w:trHeight w:val="300"/>
        </w:trPr>
        <w:tc>
          <w:tcPr>
            <w:tcW w:w="2552" w:type="dxa"/>
            <w:vMerge/>
            <w:shd w:val="clear" w:color="auto" w:fill="FDE9D9" w:themeFill="accent6" w:themeFillTint="33"/>
            <w:noWrap/>
            <w:hideMark/>
          </w:tcPr>
          <w:p w14:paraId="5A8AC823" w14:textId="77777777" w:rsidR="00355796" w:rsidRPr="00411CFA" w:rsidRDefault="00355796" w:rsidP="0083534C">
            <w:pPr>
              <w:rPr>
                <w:rFonts w:ascii="Baskerville" w:hAnsi="Baskerville"/>
              </w:rPr>
            </w:pPr>
          </w:p>
        </w:tc>
        <w:tc>
          <w:tcPr>
            <w:tcW w:w="3120" w:type="dxa"/>
            <w:noWrap/>
            <w:hideMark/>
          </w:tcPr>
          <w:p w14:paraId="192CDEE7" w14:textId="7BFE039E" w:rsidR="00355796" w:rsidRPr="00411CFA" w:rsidRDefault="00355796" w:rsidP="0083534C">
            <w:pPr>
              <w:rPr>
                <w:rFonts w:ascii="Baskerville" w:hAnsi="Baskerville"/>
              </w:rPr>
            </w:pPr>
            <w:r w:rsidRPr="00411CFA">
              <w:rPr>
                <w:rFonts w:ascii="Baskerville" w:hAnsi="Baskerville"/>
              </w:rPr>
              <w:t>Joint proposal submission with other partners</w:t>
            </w:r>
          </w:p>
        </w:tc>
        <w:tc>
          <w:tcPr>
            <w:tcW w:w="2946" w:type="dxa"/>
            <w:noWrap/>
            <w:hideMark/>
          </w:tcPr>
          <w:p w14:paraId="697004E1" w14:textId="77777777" w:rsidR="00355796" w:rsidRPr="00411CFA" w:rsidRDefault="00355796" w:rsidP="0083534C">
            <w:pPr>
              <w:rPr>
                <w:rFonts w:ascii="Baskerville" w:hAnsi="Baskerville"/>
              </w:rPr>
            </w:pPr>
            <w:r w:rsidRPr="00411CFA">
              <w:rPr>
                <w:rFonts w:ascii="Baskerville" w:hAnsi="Baskerville"/>
              </w:rPr>
              <w:t> </w:t>
            </w:r>
          </w:p>
          <w:p w14:paraId="09781817" w14:textId="77777777" w:rsidR="00355796" w:rsidRPr="00411CFA" w:rsidRDefault="00355796" w:rsidP="0083534C">
            <w:pPr>
              <w:tabs>
                <w:tab w:val="left" w:pos="452"/>
              </w:tabs>
              <w:rPr>
                <w:rFonts w:ascii="Baskerville" w:hAnsi="Baskerville"/>
              </w:rPr>
            </w:pPr>
            <w:r w:rsidRPr="00411CFA">
              <w:rPr>
                <w:rFonts w:ascii="Baskerville" w:hAnsi="Baskerville"/>
              </w:rPr>
              <w:t>Number of joint awards/grants received</w:t>
            </w:r>
          </w:p>
          <w:p w14:paraId="5F40D07E" w14:textId="77777777" w:rsidR="00355796" w:rsidRPr="00411CFA" w:rsidRDefault="00355796" w:rsidP="0083534C">
            <w:pPr>
              <w:tabs>
                <w:tab w:val="left" w:pos="452"/>
              </w:tabs>
              <w:rPr>
                <w:rFonts w:ascii="Baskerville" w:hAnsi="Baskerville"/>
              </w:rPr>
            </w:pPr>
          </w:p>
        </w:tc>
        <w:tc>
          <w:tcPr>
            <w:tcW w:w="2127" w:type="dxa"/>
            <w:noWrap/>
            <w:hideMark/>
          </w:tcPr>
          <w:p w14:paraId="548B5D12" w14:textId="77777777" w:rsidR="00355796" w:rsidRPr="00411CFA" w:rsidRDefault="00355796" w:rsidP="0083534C">
            <w:pPr>
              <w:rPr>
                <w:rFonts w:ascii="Baskerville" w:hAnsi="Baskerville"/>
              </w:rPr>
            </w:pPr>
            <w:r w:rsidRPr="00411CFA">
              <w:rPr>
                <w:rFonts w:ascii="Baskerville" w:hAnsi="Baskerville"/>
              </w:rPr>
              <w:t> Annual funds received</w:t>
            </w:r>
          </w:p>
        </w:tc>
        <w:tc>
          <w:tcPr>
            <w:tcW w:w="3289" w:type="dxa"/>
            <w:vMerge/>
            <w:noWrap/>
            <w:hideMark/>
          </w:tcPr>
          <w:p w14:paraId="017E5994" w14:textId="77777777" w:rsidR="00355796" w:rsidRPr="00411CFA" w:rsidRDefault="00355796" w:rsidP="0083534C">
            <w:pPr>
              <w:rPr>
                <w:rFonts w:ascii="Baskerville" w:hAnsi="Baskerville"/>
              </w:rPr>
            </w:pPr>
          </w:p>
        </w:tc>
      </w:tr>
      <w:tr w:rsidR="00355796" w:rsidRPr="00411CFA" w14:paraId="1400F8CB" w14:textId="77777777" w:rsidTr="0083534C">
        <w:trPr>
          <w:trHeight w:val="300"/>
        </w:trPr>
        <w:tc>
          <w:tcPr>
            <w:tcW w:w="2552" w:type="dxa"/>
            <w:vMerge/>
            <w:shd w:val="clear" w:color="auto" w:fill="FDE9D9" w:themeFill="accent6" w:themeFillTint="33"/>
            <w:noWrap/>
            <w:hideMark/>
          </w:tcPr>
          <w:p w14:paraId="7ED45CE9" w14:textId="77777777" w:rsidR="00355796" w:rsidRPr="00411CFA" w:rsidRDefault="00355796" w:rsidP="0083534C">
            <w:pPr>
              <w:rPr>
                <w:rFonts w:ascii="Baskerville" w:hAnsi="Baskerville"/>
              </w:rPr>
            </w:pPr>
          </w:p>
        </w:tc>
        <w:tc>
          <w:tcPr>
            <w:tcW w:w="3120" w:type="dxa"/>
            <w:noWrap/>
            <w:hideMark/>
          </w:tcPr>
          <w:p w14:paraId="33FD4551" w14:textId="5ADDBD2E" w:rsidR="00355796" w:rsidRPr="00411CFA" w:rsidRDefault="00355796" w:rsidP="0083534C">
            <w:pPr>
              <w:rPr>
                <w:rFonts w:ascii="Baskerville" w:hAnsi="Baskerville"/>
              </w:rPr>
            </w:pPr>
            <w:r w:rsidRPr="00411CFA">
              <w:rPr>
                <w:rFonts w:ascii="Baskerville" w:hAnsi="Baskerville"/>
              </w:rPr>
              <w:t>Increase relationship with corporate organizations</w:t>
            </w:r>
          </w:p>
        </w:tc>
        <w:tc>
          <w:tcPr>
            <w:tcW w:w="2946" w:type="dxa"/>
            <w:noWrap/>
            <w:hideMark/>
          </w:tcPr>
          <w:p w14:paraId="1658F2D8" w14:textId="07AF866D" w:rsidR="00355796" w:rsidRPr="00411CFA" w:rsidRDefault="00355796" w:rsidP="0083534C">
            <w:pPr>
              <w:rPr>
                <w:rFonts w:ascii="Baskerville" w:hAnsi="Baskerville"/>
              </w:rPr>
            </w:pPr>
            <w:r w:rsidRPr="00411CFA">
              <w:rPr>
                <w:rFonts w:ascii="Baskerville" w:hAnsi="Baskerville"/>
              </w:rPr>
              <w:t>Number of corporate organizations funding the organization</w:t>
            </w:r>
          </w:p>
        </w:tc>
        <w:tc>
          <w:tcPr>
            <w:tcW w:w="2127" w:type="dxa"/>
            <w:noWrap/>
            <w:hideMark/>
          </w:tcPr>
          <w:p w14:paraId="6D6907B5" w14:textId="77777777" w:rsidR="00355796" w:rsidRPr="00411CFA" w:rsidRDefault="00355796" w:rsidP="0083534C">
            <w:pPr>
              <w:rPr>
                <w:rFonts w:ascii="Baskerville" w:hAnsi="Baskerville"/>
              </w:rPr>
            </w:pPr>
            <w:r w:rsidRPr="00411CFA">
              <w:rPr>
                <w:rFonts w:ascii="Baskerville" w:hAnsi="Baskerville"/>
              </w:rPr>
              <w:t>Annual funds received</w:t>
            </w:r>
          </w:p>
        </w:tc>
        <w:tc>
          <w:tcPr>
            <w:tcW w:w="3289" w:type="dxa"/>
            <w:vMerge/>
            <w:noWrap/>
            <w:hideMark/>
          </w:tcPr>
          <w:p w14:paraId="71599047" w14:textId="77777777" w:rsidR="00355796" w:rsidRPr="00411CFA" w:rsidRDefault="00355796" w:rsidP="0083534C">
            <w:pPr>
              <w:rPr>
                <w:rFonts w:ascii="Baskerville" w:hAnsi="Baskerville"/>
              </w:rPr>
            </w:pPr>
          </w:p>
        </w:tc>
      </w:tr>
      <w:tr w:rsidR="00355796" w:rsidRPr="00411CFA" w14:paraId="54FCC448" w14:textId="77777777" w:rsidTr="0083534C">
        <w:trPr>
          <w:trHeight w:val="300"/>
        </w:trPr>
        <w:tc>
          <w:tcPr>
            <w:tcW w:w="2552" w:type="dxa"/>
            <w:vMerge/>
            <w:shd w:val="clear" w:color="auto" w:fill="FDE9D9" w:themeFill="accent6" w:themeFillTint="33"/>
            <w:noWrap/>
          </w:tcPr>
          <w:p w14:paraId="0455471C" w14:textId="77777777" w:rsidR="00355796" w:rsidRPr="00411CFA" w:rsidRDefault="00355796" w:rsidP="0083534C">
            <w:pPr>
              <w:rPr>
                <w:rFonts w:ascii="Baskerville" w:hAnsi="Baskerville"/>
              </w:rPr>
            </w:pPr>
          </w:p>
        </w:tc>
        <w:tc>
          <w:tcPr>
            <w:tcW w:w="3120" w:type="dxa"/>
            <w:noWrap/>
          </w:tcPr>
          <w:p w14:paraId="5695BBF6" w14:textId="77777777" w:rsidR="00355796" w:rsidRPr="00411CFA" w:rsidRDefault="00355796" w:rsidP="0083534C">
            <w:pPr>
              <w:rPr>
                <w:rFonts w:ascii="Baskerville" w:hAnsi="Baskerville"/>
              </w:rPr>
            </w:pPr>
            <w:r w:rsidRPr="00411CFA">
              <w:rPr>
                <w:rFonts w:ascii="Baskerville" w:hAnsi="Baskerville"/>
              </w:rPr>
              <w:t>Explore other fund-raising sources e.g. philanthropies, individuals, fund raising events, investment.</w:t>
            </w:r>
          </w:p>
        </w:tc>
        <w:tc>
          <w:tcPr>
            <w:tcW w:w="2946" w:type="dxa"/>
            <w:noWrap/>
          </w:tcPr>
          <w:p w14:paraId="4958AE73" w14:textId="77777777" w:rsidR="00355796" w:rsidRPr="00411CFA" w:rsidRDefault="00355796" w:rsidP="00182CC2">
            <w:pPr>
              <w:spacing w:after="0" w:line="240" w:lineRule="auto"/>
              <w:rPr>
                <w:rFonts w:ascii="Baskerville" w:hAnsi="Baskerville"/>
              </w:rPr>
            </w:pPr>
            <w:r w:rsidRPr="00411CFA">
              <w:rPr>
                <w:rFonts w:ascii="Baskerville" w:hAnsi="Baskerville"/>
              </w:rPr>
              <w:t>Number of individual donors</w:t>
            </w:r>
          </w:p>
          <w:p w14:paraId="6A2942B3" w14:textId="77777777" w:rsidR="00355796" w:rsidRPr="00411CFA" w:rsidRDefault="00355796" w:rsidP="00182CC2">
            <w:pPr>
              <w:spacing w:after="0" w:line="240" w:lineRule="auto"/>
              <w:rPr>
                <w:rFonts w:ascii="Baskerville" w:hAnsi="Baskerville"/>
              </w:rPr>
            </w:pPr>
            <w:r w:rsidRPr="00411CFA">
              <w:rPr>
                <w:rFonts w:ascii="Baskerville" w:hAnsi="Baskerville"/>
              </w:rPr>
              <w:t>Number of fund-raising activities organized.</w:t>
            </w:r>
          </w:p>
          <w:p w14:paraId="4BF0AD76" w14:textId="77777777" w:rsidR="00355796" w:rsidRPr="00411CFA" w:rsidRDefault="00355796" w:rsidP="00182CC2">
            <w:pPr>
              <w:spacing w:after="0" w:line="240" w:lineRule="auto"/>
              <w:rPr>
                <w:rFonts w:ascii="Baskerville" w:hAnsi="Baskerville"/>
              </w:rPr>
            </w:pPr>
            <w:r w:rsidRPr="00411CFA">
              <w:rPr>
                <w:rFonts w:ascii="Baskerville" w:hAnsi="Baskerville"/>
              </w:rPr>
              <w:t>Number of funding organizations engaged</w:t>
            </w:r>
          </w:p>
          <w:p w14:paraId="6B3B58F0" w14:textId="77777777" w:rsidR="00355796" w:rsidRPr="00411CFA" w:rsidRDefault="00355796" w:rsidP="00182CC2">
            <w:pPr>
              <w:spacing w:after="0" w:line="240" w:lineRule="auto"/>
              <w:rPr>
                <w:rFonts w:ascii="Baskerville" w:hAnsi="Baskerville"/>
              </w:rPr>
            </w:pPr>
            <w:r w:rsidRPr="00411CFA">
              <w:rPr>
                <w:rFonts w:ascii="Baskerville" w:hAnsi="Baskerville"/>
              </w:rPr>
              <w:t>Returns on investments</w:t>
            </w:r>
          </w:p>
        </w:tc>
        <w:tc>
          <w:tcPr>
            <w:tcW w:w="2127" w:type="dxa"/>
            <w:noWrap/>
          </w:tcPr>
          <w:p w14:paraId="5ECFDD8E" w14:textId="77777777" w:rsidR="00355796" w:rsidRPr="00411CFA" w:rsidRDefault="00355796" w:rsidP="0083534C">
            <w:pPr>
              <w:rPr>
                <w:rFonts w:ascii="Baskerville" w:hAnsi="Baskerville"/>
              </w:rPr>
            </w:pPr>
            <w:r w:rsidRPr="00411CFA">
              <w:rPr>
                <w:rFonts w:ascii="Baskerville" w:hAnsi="Baskerville"/>
              </w:rPr>
              <w:t>Annual funds received</w:t>
            </w:r>
          </w:p>
        </w:tc>
        <w:tc>
          <w:tcPr>
            <w:tcW w:w="3289" w:type="dxa"/>
            <w:vMerge/>
            <w:noWrap/>
          </w:tcPr>
          <w:p w14:paraId="67737FDA" w14:textId="77777777" w:rsidR="00355796" w:rsidRPr="00411CFA" w:rsidRDefault="00355796" w:rsidP="0083534C">
            <w:pPr>
              <w:rPr>
                <w:rFonts w:ascii="Baskerville" w:hAnsi="Baskerville"/>
              </w:rPr>
            </w:pPr>
          </w:p>
        </w:tc>
      </w:tr>
      <w:tr w:rsidR="00355796" w:rsidRPr="00411CFA" w14:paraId="6C0F4359" w14:textId="77777777" w:rsidTr="0083534C">
        <w:trPr>
          <w:trHeight w:val="300"/>
        </w:trPr>
        <w:tc>
          <w:tcPr>
            <w:tcW w:w="2552" w:type="dxa"/>
            <w:vMerge w:val="restart"/>
            <w:shd w:val="clear" w:color="auto" w:fill="FDE9D9" w:themeFill="accent6" w:themeFillTint="33"/>
            <w:noWrap/>
          </w:tcPr>
          <w:p w14:paraId="0002E231" w14:textId="77777777" w:rsidR="00355796" w:rsidRPr="00411CFA" w:rsidRDefault="00355796" w:rsidP="0083534C">
            <w:pPr>
              <w:jc w:val="center"/>
              <w:rPr>
                <w:rFonts w:ascii="Baskerville" w:hAnsi="Baskerville"/>
              </w:rPr>
            </w:pPr>
          </w:p>
          <w:p w14:paraId="09AC11B9" w14:textId="77777777" w:rsidR="00355796" w:rsidRPr="00411CFA" w:rsidRDefault="00355796" w:rsidP="0083534C">
            <w:pPr>
              <w:jc w:val="center"/>
              <w:rPr>
                <w:rFonts w:ascii="Baskerville" w:hAnsi="Baskerville"/>
                <w:b/>
                <w:color w:val="002060"/>
              </w:rPr>
            </w:pPr>
            <w:r w:rsidRPr="00411CFA">
              <w:rPr>
                <w:rFonts w:ascii="Baskerville" w:hAnsi="Baskerville"/>
                <w:b/>
                <w:color w:val="002060"/>
              </w:rPr>
              <w:t xml:space="preserve">GOAL 3 </w:t>
            </w:r>
          </w:p>
          <w:p w14:paraId="2930A839" w14:textId="77777777" w:rsidR="00355796" w:rsidRPr="00411CFA" w:rsidRDefault="00355796" w:rsidP="0083534C">
            <w:pPr>
              <w:jc w:val="center"/>
              <w:rPr>
                <w:rFonts w:ascii="Baskerville" w:hAnsi="Baskerville"/>
                <w:b/>
                <w:color w:val="002060"/>
              </w:rPr>
            </w:pPr>
          </w:p>
          <w:p w14:paraId="4AB254FD" w14:textId="77777777" w:rsidR="00355796" w:rsidRPr="00411CFA" w:rsidRDefault="00355796" w:rsidP="0083534C">
            <w:pPr>
              <w:jc w:val="center"/>
              <w:rPr>
                <w:rFonts w:ascii="Baskerville" w:hAnsi="Baskerville"/>
              </w:rPr>
            </w:pPr>
            <w:r w:rsidRPr="00411CFA">
              <w:rPr>
                <w:rFonts w:ascii="Baskerville" w:hAnsi="Baskerville"/>
                <w:b/>
                <w:color w:val="002060"/>
              </w:rPr>
              <w:t>IMPROVING EFFECTIVENESS AND QUALITY OF SERVICE PROVIDED</w:t>
            </w:r>
          </w:p>
        </w:tc>
        <w:tc>
          <w:tcPr>
            <w:tcW w:w="3120" w:type="dxa"/>
            <w:noWrap/>
          </w:tcPr>
          <w:p w14:paraId="36735D2E" w14:textId="77777777" w:rsidR="00355796" w:rsidRPr="00411CFA" w:rsidRDefault="00355796" w:rsidP="0083534C">
            <w:pPr>
              <w:rPr>
                <w:rFonts w:ascii="Baskerville" w:hAnsi="Baskerville"/>
              </w:rPr>
            </w:pPr>
            <w:r w:rsidRPr="00411CFA">
              <w:rPr>
                <w:rFonts w:ascii="Baskerville" w:hAnsi="Baskerville"/>
              </w:rPr>
              <w:t>Delivering quality services in a beneficiary-centered approach using moderate resources</w:t>
            </w:r>
          </w:p>
        </w:tc>
        <w:tc>
          <w:tcPr>
            <w:tcW w:w="2946" w:type="dxa"/>
            <w:noWrap/>
          </w:tcPr>
          <w:p w14:paraId="02CA7D70" w14:textId="77777777" w:rsidR="00355796" w:rsidRPr="00411CFA" w:rsidRDefault="00355796" w:rsidP="00355796">
            <w:pPr>
              <w:numPr>
                <w:ilvl w:val="0"/>
                <w:numId w:val="9"/>
              </w:numPr>
              <w:spacing w:after="0" w:line="240" w:lineRule="auto"/>
              <w:ind w:left="221" w:hanging="221"/>
              <w:rPr>
                <w:rFonts w:ascii="Baskerville" w:hAnsi="Baskerville"/>
              </w:rPr>
            </w:pPr>
            <w:r w:rsidRPr="00411CFA">
              <w:rPr>
                <w:rFonts w:ascii="Baskerville" w:hAnsi="Baskerville"/>
              </w:rPr>
              <w:t>Quality of service</w:t>
            </w:r>
          </w:p>
          <w:p w14:paraId="2D3AEF5B" w14:textId="77777777" w:rsidR="00355796" w:rsidRPr="00411CFA" w:rsidRDefault="00355796" w:rsidP="00355796">
            <w:pPr>
              <w:numPr>
                <w:ilvl w:val="0"/>
                <w:numId w:val="9"/>
              </w:numPr>
              <w:spacing w:after="0" w:line="240" w:lineRule="auto"/>
              <w:ind w:left="221" w:hanging="221"/>
              <w:rPr>
                <w:rFonts w:ascii="Baskerville" w:hAnsi="Baskerville"/>
              </w:rPr>
            </w:pPr>
            <w:r w:rsidRPr="00411CFA">
              <w:rPr>
                <w:rFonts w:ascii="Baskerville" w:hAnsi="Baskerville"/>
              </w:rPr>
              <w:t>Size of service</w:t>
            </w:r>
          </w:p>
          <w:p w14:paraId="48FD3C58" w14:textId="77777777" w:rsidR="00355796" w:rsidRPr="00411CFA" w:rsidRDefault="00355796" w:rsidP="00355796">
            <w:pPr>
              <w:numPr>
                <w:ilvl w:val="0"/>
                <w:numId w:val="9"/>
              </w:numPr>
              <w:spacing w:after="0" w:line="240" w:lineRule="auto"/>
              <w:ind w:left="221" w:hanging="221"/>
              <w:rPr>
                <w:rFonts w:ascii="Baskerville" w:hAnsi="Baskerville"/>
              </w:rPr>
            </w:pPr>
            <w:r w:rsidRPr="00411CFA">
              <w:rPr>
                <w:rFonts w:ascii="Baskerville" w:hAnsi="Baskerville"/>
              </w:rPr>
              <w:t>Beneficiaries interest level</w:t>
            </w:r>
          </w:p>
          <w:p w14:paraId="3600D4FC" w14:textId="77777777" w:rsidR="00355796" w:rsidRPr="00411CFA" w:rsidRDefault="00355796" w:rsidP="00355796">
            <w:pPr>
              <w:numPr>
                <w:ilvl w:val="0"/>
                <w:numId w:val="9"/>
              </w:numPr>
              <w:spacing w:after="0" w:line="240" w:lineRule="auto"/>
              <w:ind w:left="221" w:hanging="221"/>
              <w:rPr>
                <w:rFonts w:ascii="Baskerville" w:hAnsi="Baskerville"/>
              </w:rPr>
            </w:pPr>
            <w:r w:rsidRPr="00411CFA">
              <w:rPr>
                <w:rFonts w:ascii="Baskerville" w:hAnsi="Baskerville"/>
              </w:rPr>
              <w:t>Participation level</w:t>
            </w:r>
          </w:p>
          <w:p w14:paraId="58F7994B" w14:textId="77777777" w:rsidR="00355796" w:rsidRPr="00411CFA" w:rsidRDefault="00355796" w:rsidP="00355796">
            <w:pPr>
              <w:numPr>
                <w:ilvl w:val="0"/>
                <w:numId w:val="9"/>
              </w:numPr>
              <w:spacing w:after="0" w:line="240" w:lineRule="auto"/>
              <w:ind w:left="221" w:hanging="221"/>
              <w:rPr>
                <w:rFonts w:ascii="Baskerville" w:hAnsi="Baskerville"/>
              </w:rPr>
            </w:pPr>
            <w:r w:rsidRPr="00411CFA">
              <w:rPr>
                <w:rFonts w:ascii="Baskerville" w:hAnsi="Baskerville"/>
              </w:rPr>
              <w:t>Beneficiaries’ improvement</w:t>
            </w:r>
          </w:p>
          <w:p w14:paraId="2DC0B29B" w14:textId="77777777" w:rsidR="00355796" w:rsidRPr="00411CFA" w:rsidRDefault="00355796" w:rsidP="00355796">
            <w:pPr>
              <w:numPr>
                <w:ilvl w:val="0"/>
                <w:numId w:val="9"/>
              </w:numPr>
              <w:spacing w:after="0" w:line="240" w:lineRule="auto"/>
              <w:ind w:left="221" w:hanging="221"/>
              <w:rPr>
                <w:rFonts w:ascii="Baskerville" w:hAnsi="Baskerville"/>
              </w:rPr>
            </w:pPr>
            <w:r w:rsidRPr="00411CFA">
              <w:rPr>
                <w:rFonts w:ascii="Baskerville" w:hAnsi="Baskerville"/>
              </w:rPr>
              <w:t xml:space="preserve">Judicious resources used </w:t>
            </w:r>
          </w:p>
        </w:tc>
        <w:tc>
          <w:tcPr>
            <w:tcW w:w="2127" w:type="dxa"/>
            <w:noWrap/>
          </w:tcPr>
          <w:p w14:paraId="5490AE69"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Needs assessment</w:t>
            </w:r>
          </w:p>
          <w:p w14:paraId="4D7FE4A2"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Survey and feedbacks</w:t>
            </w:r>
          </w:p>
          <w:p w14:paraId="3E7309AC"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Plans and documents</w:t>
            </w:r>
          </w:p>
          <w:p w14:paraId="5E46D7C3"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Reports and data</w:t>
            </w:r>
          </w:p>
          <w:p w14:paraId="5ED02A3B"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FGD</w:t>
            </w:r>
          </w:p>
          <w:p w14:paraId="72F103D4"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Field visits</w:t>
            </w:r>
          </w:p>
          <w:p w14:paraId="232CD986"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Peer review</w:t>
            </w:r>
          </w:p>
          <w:p w14:paraId="0AA1A6C0"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In-depth interview</w:t>
            </w:r>
          </w:p>
          <w:p w14:paraId="7686C8A5" w14:textId="77777777" w:rsidR="00355796" w:rsidRPr="00411CFA" w:rsidRDefault="00355796" w:rsidP="00355796">
            <w:pPr>
              <w:numPr>
                <w:ilvl w:val="0"/>
                <w:numId w:val="9"/>
              </w:numPr>
              <w:spacing w:after="0" w:line="240" w:lineRule="auto"/>
              <w:ind w:left="200" w:hanging="200"/>
              <w:rPr>
                <w:rFonts w:ascii="Baskerville" w:hAnsi="Baskerville"/>
              </w:rPr>
            </w:pPr>
            <w:r w:rsidRPr="00411CFA">
              <w:rPr>
                <w:rFonts w:ascii="Baskerville" w:hAnsi="Baskerville"/>
              </w:rPr>
              <w:t>Case studies</w:t>
            </w:r>
          </w:p>
        </w:tc>
        <w:tc>
          <w:tcPr>
            <w:tcW w:w="3289" w:type="dxa"/>
            <w:vMerge w:val="restart"/>
            <w:noWrap/>
          </w:tcPr>
          <w:p w14:paraId="2BCC6B49" w14:textId="77777777" w:rsidR="00355796" w:rsidRPr="00411CFA" w:rsidRDefault="00355796" w:rsidP="0083534C">
            <w:pPr>
              <w:ind w:left="335"/>
              <w:rPr>
                <w:rFonts w:ascii="Baskerville" w:hAnsi="Baskerville"/>
              </w:rPr>
            </w:pPr>
          </w:p>
          <w:p w14:paraId="5C3CA769" w14:textId="77777777" w:rsidR="00355796" w:rsidRPr="00411CFA" w:rsidRDefault="00355796" w:rsidP="00355796">
            <w:pPr>
              <w:numPr>
                <w:ilvl w:val="0"/>
                <w:numId w:val="9"/>
              </w:numPr>
              <w:spacing w:after="0" w:line="240" w:lineRule="auto"/>
              <w:ind w:left="335"/>
              <w:rPr>
                <w:rFonts w:ascii="Baskerville" w:hAnsi="Baskerville"/>
              </w:rPr>
            </w:pPr>
            <w:r w:rsidRPr="00411CFA">
              <w:rPr>
                <w:rFonts w:ascii="Baskerville" w:hAnsi="Baskerville"/>
              </w:rPr>
              <w:t>Target group responsiveness</w:t>
            </w:r>
          </w:p>
          <w:p w14:paraId="1DEF4375" w14:textId="77777777" w:rsidR="00355796" w:rsidRPr="00411CFA" w:rsidRDefault="00355796" w:rsidP="00355796">
            <w:pPr>
              <w:numPr>
                <w:ilvl w:val="0"/>
                <w:numId w:val="9"/>
              </w:numPr>
              <w:spacing w:after="0" w:line="240" w:lineRule="auto"/>
              <w:ind w:left="335"/>
              <w:rPr>
                <w:rFonts w:ascii="Baskerville" w:hAnsi="Baskerville"/>
              </w:rPr>
            </w:pPr>
            <w:r w:rsidRPr="00411CFA">
              <w:rPr>
                <w:rFonts w:ascii="Baskerville" w:hAnsi="Baskerville"/>
              </w:rPr>
              <w:t>External environment stability</w:t>
            </w:r>
          </w:p>
          <w:p w14:paraId="7EFBB0F3" w14:textId="77777777" w:rsidR="00355796" w:rsidRPr="00411CFA" w:rsidRDefault="00355796" w:rsidP="00355796">
            <w:pPr>
              <w:numPr>
                <w:ilvl w:val="0"/>
                <w:numId w:val="9"/>
              </w:numPr>
              <w:spacing w:after="0" w:line="240" w:lineRule="auto"/>
              <w:ind w:left="335"/>
              <w:rPr>
                <w:rFonts w:ascii="Baskerville" w:hAnsi="Baskerville"/>
              </w:rPr>
            </w:pPr>
            <w:r w:rsidRPr="00411CFA">
              <w:rPr>
                <w:rFonts w:ascii="Baskerville" w:hAnsi="Baskerville"/>
              </w:rPr>
              <w:t xml:space="preserve">Community cooperation </w:t>
            </w:r>
          </w:p>
          <w:p w14:paraId="18C04521" w14:textId="77777777" w:rsidR="00355796" w:rsidRPr="00411CFA" w:rsidRDefault="00355796" w:rsidP="00355796">
            <w:pPr>
              <w:numPr>
                <w:ilvl w:val="0"/>
                <w:numId w:val="9"/>
              </w:numPr>
              <w:spacing w:after="0" w:line="240" w:lineRule="auto"/>
              <w:ind w:left="335"/>
              <w:rPr>
                <w:rFonts w:ascii="Baskerville" w:hAnsi="Baskerville"/>
              </w:rPr>
            </w:pPr>
            <w:r w:rsidRPr="00411CFA">
              <w:rPr>
                <w:rFonts w:ascii="Baskerville" w:hAnsi="Baskerville"/>
              </w:rPr>
              <w:t>High efficiency and productivity</w:t>
            </w:r>
          </w:p>
          <w:p w14:paraId="2328B75E" w14:textId="77777777" w:rsidR="00355796" w:rsidRPr="00411CFA" w:rsidRDefault="00355796" w:rsidP="00355796">
            <w:pPr>
              <w:numPr>
                <w:ilvl w:val="0"/>
                <w:numId w:val="9"/>
              </w:numPr>
              <w:spacing w:after="0" w:line="240" w:lineRule="auto"/>
              <w:ind w:left="335"/>
              <w:rPr>
                <w:rFonts w:ascii="Baskerville" w:hAnsi="Baskerville"/>
              </w:rPr>
            </w:pPr>
            <w:r w:rsidRPr="00411CFA">
              <w:rPr>
                <w:rFonts w:ascii="Baskerville" w:hAnsi="Baskerville"/>
              </w:rPr>
              <w:t>Process efficiency and strategic lessons from benchmarking partners.</w:t>
            </w:r>
          </w:p>
        </w:tc>
      </w:tr>
      <w:tr w:rsidR="00355796" w:rsidRPr="00411CFA" w14:paraId="2272D09E" w14:textId="77777777" w:rsidTr="0083534C">
        <w:trPr>
          <w:trHeight w:val="300"/>
        </w:trPr>
        <w:tc>
          <w:tcPr>
            <w:tcW w:w="2552" w:type="dxa"/>
            <w:vMerge/>
            <w:shd w:val="clear" w:color="auto" w:fill="FDE9D9" w:themeFill="accent6" w:themeFillTint="33"/>
            <w:noWrap/>
          </w:tcPr>
          <w:p w14:paraId="2097A1FF" w14:textId="77777777" w:rsidR="00355796" w:rsidRPr="00411CFA" w:rsidRDefault="00355796" w:rsidP="0083534C">
            <w:pPr>
              <w:rPr>
                <w:rFonts w:ascii="Baskerville" w:hAnsi="Baskerville"/>
              </w:rPr>
            </w:pPr>
          </w:p>
        </w:tc>
        <w:tc>
          <w:tcPr>
            <w:tcW w:w="3120" w:type="dxa"/>
            <w:noWrap/>
          </w:tcPr>
          <w:p w14:paraId="742E866E" w14:textId="77777777" w:rsidR="00355796" w:rsidRPr="00411CFA" w:rsidRDefault="00355796" w:rsidP="0083534C">
            <w:pPr>
              <w:rPr>
                <w:rFonts w:ascii="Baskerville" w:hAnsi="Baskerville"/>
              </w:rPr>
            </w:pPr>
            <w:r w:rsidRPr="00411CFA">
              <w:rPr>
                <w:rFonts w:ascii="Baskerville" w:hAnsi="Baskerville"/>
              </w:rPr>
              <w:t>Definition of Standard Operating Procedures</w:t>
            </w:r>
          </w:p>
        </w:tc>
        <w:tc>
          <w:tcPr>
            <w:tcW w:w="2946" w:type="dxa"/>
            <w:noWrap/>
          </w:tcPr>
          <w:p w14:paraId="37E81F26" w14:textId="77777777" w:rsidR="00355796" w:rsidRPr="00411CFA" w:rsidRDefault="00355796" w:rsidP="0083534C">
            <w:pPr>
              <w:rPr>
                <w:rFonts w:ascii="Baskerville" w:hAnsi="Baskerville"/>
              </w:rPr>
            </w:pPr>
            <w:r w:rsidRPr="00411CFA">
              <w:rPr>
                <w:rFonts w:ascii="Baskerville" w:hAnsi="Baskerville"/>
              </w:rPr>
              <w:t>Quality Assurance of processes</w:t>
            </w:r>
          </w:p>
        </w:tc>
        <w:tc>
          <w:tcPr>
            <w:tcW w:w="2127" w:type="dxa"/>
            <w:noWrap/>
          </w:tcPr>
          <w:p w14:paraId="5EFFD1F0" w14:textId="77777777" w:rsidR="00355796" w:rsidRPr="00411CFA" w:rsidRDefault="00355796" w:rsidP="0083534C">
            <w:pPr>
              <w:rPr>
                <w:rFonts w:ascii="Baskerville" w:hAnsi="Baskerville"/>
              </w:rPr>
            </w:pPr>
            <w:r w:rsidRPr="00411CFA">
              <w:rPr>
                <w:rFonts w:ascii="Baskerville" w:hAnsi="Baskerville"/>
              </w:rPr>
              <w:t>Plans, documents and survey</w:t>
            </w:r>
          </w:p>
        </w:tc>
        <w:tc>
          <w:tcPr>
            <w:tcW w:w="3289" w:type="dxa"/>
            <w:vMerge/>
            <w:noWrap/>
          </w:tcPr>
          <w:p w14:paraId="1725DBED" w14:textId="77777777" w:rsidR="00355796" w:rsidRPr="00411CFA" w:rsidRDefault="00355796" w:rsidP="0083534C">
            <w:pPr>
              <w:rPr>
                <w:rFonts w:ascii="Baskerville" w:hAnsi="Baskerville"/>
              </w:rPr>
            </w:pPr>
          </w:p>
        </w:tc>
      </w:tr>
      <w:tr w:rsidR="00355796" w:rsidRPr="00411CFA" w14:paraId="29D7CF65" w14:textId="77777777" w:rsidTr="0083534C">
        <w:trPr>
          <w:trHeight w:val="300"/>
        </w:trPr>
        <w:tc>
          <w:tcPr>
            <w:tcW w:w="2552" w:type="dxa"/>
            <w:vMerge w:val="restart"/>
            <w:shd w:val="clear" w:color="auto" w:fill="FDE9D9" w:themeFill="accent6" w:themeFillTint="33"/>
            <w:noWrap/>
          </w:tcPr>
          <w:p w14:paraId="29B9F5BF" w14:textId="77777777" w:rsidR="00355796" w:rsidRPr="00411CFA" w:rsidRDefault="00355796" w:rsidP="0083534C">
            <w:pPr>
              <w:jc w:val="center"/>
              <w:rPr>
                <w:rFonts w:ascii="Baskerville" w:hAnsi="Baskerville"/>
              </w:rPr>
            </w:pPr>
          </w:p>
          <w:p w14:paraId="5E156AA4" w14:textId="77777777" w:rsidR="00355796" w:rsidRPr="00411CFA" w:rsidRDefault="00355796" w:rsidP="0083534C">
            <w:pPr>
              <w:jc w:val="center"/>
              <w:rPr>
                <w:rFonts w:ascii="Baskerville" w:hAnsi="Baskerville"/>
              </w:rPr>
            </w:pPr>
          </w:p>
          <w:p w14:paraId="76A8EFA4" w14:textId="77777777" w:rsidR="00355796" w:rsidRPr="00411CFA" w:rsidRDefault="00355796" w:rsidP="0083534C">
            <w:pPr>
              <w:jc w:val="center"/>
              <w:rPr>
                <w:rFonts w:ascii="Baskerville" w:hAnsi="Baskerville"/>
              </w:rPr>
            </w:pPr>
          </w:p>
          <w:p w14:paraId="49FE4D28" w14:textId="77777777" w:rsidR="00355796" w:rsidRPr="00411CFA" w:rsidRDefault="00355796" w:rsidP="0083534C">
            <w:pPr>
              <w:jc w:val="center"/>
              <w:rPr>
                <w:rFonts w:ascii="Baskerville" w:hAnsi="Baskerville"/>
                <w:b/>
                <w:color w:val="002060"/>
              </w:rPr>
            </w:pPr>
            <w:r w:rsidRPr="00411CFA">
              <w:rPr>
                <w:rFonts w:ascii="Baskerville" w:hAnsi="Baskerville"/>
                <w:b/>
                <w:color w:val="002060"/>
              </w:rPr>
              <w:t xml:space="preserve">GOAL 4 </w:t>
            </w:r>
          </w:p>
          <w:p w14:paraId="3BE2C4A2" w14:textId="77777777" w:rsidR="00355796" w:rsidRPr="00411CFA" w:rsidRDefault="00355796" w:rsidP="0083534C">
            <w:pPr>
              <w:jc w:val="center"/>
              <w:rPr>
                <w:rFonts w:ascii="Baskerville" w:hAnsi="Baskerville"/>
                <w:b/>
                <w:color w:val="002060"/>
              </w:rPr>
            </w:pPr>
          </w:p>
          <w:p w14:paraId="059E512C" w14:textId="77777777" w:rsidR="00355796" w:rsidRPr="00411CFA" w:rsidRDefault="00355796" w:rsidP="0083534C">
            <w:pPr>
              <w:jc w:val="center"/>
              <w:rPr>
                <w:rFonts w:ascii="Baskerville" w:hAnsi="Baskerville"/>
              </w:rPr>
            </w:pPr>
            <w:r w:rsidRPr="00411CFA">
              <w:rPr>
                <w:rFonts w:ascii="Baskerville" w:hAnsi="Baskerville"/>
                <w:b/>
                <w:color w:val="002060"/>
              </w:rPr>
              <w:t>IMPROVING EXTERNAL COMMUNICATION</w:t>
            </w:r>
          </w:p>
        </w:tc>
        <w:tc>
          <w:tcPr>
            <w:tcW w:w="3120" w:type="dxa"/>
            <w:noWrap/>
          </w:tcPr>
          <w:p w14:paraId="259CC20E" w14:textId="77777777" w:rsidR="00355796" w:rsidRPr="00411CFA" w:rsidRDefault="00355796" w:rsidP="0083534C">
            <w:pPr>
              <w:rPr>
                <w:rFonts w:ascii="Baskerville" w:hAnsi="Baskerville"/>
                <w:color w:val="00B050"/>
              </w:rPr>
            </w:pPr>
            <w:r w:rsidRPr="00411CFA">
              <w:rPr>
                <w:rFonts w:ascii="Baskerville" w:hAnsi="Baskerville"/>
              </w:rPr>
              <w:lastRenderedPageBreak/>
              <w:t xml:space="preserve">Stimulate partnership and increase networking </w:t>
            </w:r>
          </w:p>
        </w:tc>
        <w:tc>
          <w:tcPr>
            <w:tcW w:w="2946" w:type="dxa"/>
            <w:noWrap/>
          </w:tcPr>
          <w:p w14:paraId="09CD47FD" w14:textId="77777777" w:rsidR="00355796" w:rsidRPr="00411CFA" w:rsidRDefault="00355796" w:rsidP="00355796">
            <w:pPr>
              <w:numPr>
                <w:ilvl w:val="0"/>
                <w:numId w:val="12"/>
              </w:numPr>
              <w:spacing w:after="0" w:line="240" w:lineRule="auto"/>
              <w:ind w:left="221" w:hanging="221"/>
              <w:rPr>
                <w:rFonts w:ascii="Baskerville" w:hAnsi="Baskerville"/>
              </w:rPr>
            </w:pPr>
            <w:r w:rsidRPr="00411CFA">
              <w:rPr>
                <w:rFonts w:ascii="Baskerville" w:hAnsi="Baskerville"/>
              </w:rPr>
              <w:t>Organization’s image and reputation</w:t>
            </w:r>
          </w:p>
          <w:p w14:paraId="234F7187" w14:textId="77777777" w:rsidR="00355796" w:rsidRPr="00411CFA" w:rsidRDefault="00355796" w:rsidP="00355796">
            <w:pPr>
              <w:numPr>
                <w:ilvl w:val="0"/>
                <w:numId w:val="12"/>
              </w:numPr>
              <w:spacing w:after="0" w:line="240" w:lineRule="auto"/>
              <w:ind w:left="221" w:hanging="221"/>
              <w:rPr>
                <w:rFonts w:ascii="Baskerville" w:hAnsi="Baskerville"/>
              </w:rPr>
            </w:pPr>
            <w:r w:rsidRPr="00411CFA">
              <w:rPr>
                <w:rFonts w:ascii="Baskerville" w:hAnsi="Baskerville"/>
              </w:rPr>
              <w:t xml:space="preserve">Level of organization’s participation in different events </w:t>
            </w:r>
          </w:p>
        </w:tc>
        <w:tc>
          <w:tcPr>
            <w:tcW w:w="2127" w:type="dxa"/>
            <w:noWrap/>
          </w:tcPr>
          <w:p w14:paraId="39C31FDC" w14:textId="77777777" w:rsidR="00355796" w:rsidRPr="00411CFA" w:rsidRDefault="00355796" w:rsidP="0083534C">
            <w:pPr>
              <w:rPr>
                <w:rFonts w:ascii="Baskerville" w:hAnsi="Baskerville"/>
              </w:rPr>
            </w:pPr>
            <w:r w:rsidRPr="00411CFA">
              <w:rPr>
                <w:rFonts w:ascii="Baskerville" w:hAnsi="Baskerville"/>
              </w:rPr>
              <w:t>Reviews about the organization</w:t>
            </w:r>
          </w:p>
        </w:tc>
        <w:tc>
          <w:tcPr>
            <w:tcW w:w="3289" w:type="dxa"/>
            <w:vMerge w:val="restart"/>
            <w:noWrap/>
          </w:tcPr>
          <w:p w14:paraId="0DAA1045" w14:textId="77777777" w:rsidR="00355796" w:rsidRPr="00411CFA" w:rsidRDefault="00355796" w:rsidP="0083534C">
            <w:pPr>
              <w:rPr>
                <w:rFonts w:ascii="Baskerville" w:hAnsi="Baskerville"/>
              </w:rPr>
            </w:pPr>
          </w:p>
          <w:p w14:paraId="503ED645" w14:textId="77777777" w:rsidR="00355796" w:rsidRPr="00411CFA" w:rsidRDefault="00355796" w:rsidP="00355796">
            <w:pPr>
              <w:numPr>
                <w:ilvl w:val="0"/>
                <w:numId w:val="14"/>
              </w:numPr>
              <w:spacing w:after="0" w:line="240" w:lineRule="auto"/>
              <w:rPr>
                <w:rFonts w:ascii="Baskerville" w:hAnsi="Baskerville"/>
              </w:rPr>
            </w:pPr>
            <w:r w:rsidRPr="00411CFA">
              <w:rPr>
                <w:rFonts w:ascii="Baskerville" w:hAnsi="Baskerville"/>
              </w:rPr>
              <w:t>Increased efficacy</w:t>
            </w:r>
          </w:p>
          <w:p w14:paraId="15AEFF8B" w14:textId="77777777" w:rsidR="00355796" w:rsidRPr="00411CFA" w:rsidRDefault="00355796" w:rsidP="0083534C">
            <w:pPr>
              <w:rPr>
                <w:rFonts w:ascii="Baskerville" w:hAnsi="Baskerville"/>
              </w:rPr>
            </w:pPr>
          </w:p>
          <w:p w14:paraId="758E2F3D" w14:textId="77777777" w:rsidR="00355796" w:rsidRPr="00411CFA" w:rsidRDefault="00355796" w:rsidP="00355796">
            <w:pPr>
              <w:numPr>
                <w:ilvl w:val="0"/>
                <w:numId w:val="14"/>
              </w:numPr>
              <w:spacing w:after="0" w:line="240" w:lineRule="auto"/>
              <w:rPr>
                <w:rFonts w:ascii="Baskerville" w:hAnsi="Baskerville"/>
              </w:rPr>
            </w:pPr>
            <w:r w:rsidRPr="00411CFA">
              <w:rPr>
                <w:rFonts w:ascii="Baskerville" w:hAnsi="Baskerville"/>
              </w:rPr>
              <w:lastRenderedPageBreak/>
              <w:t>Create dynamism and effectiveness</w:t>
            </w:r>
          </w:p>
          <w:p w14:paraId="6AB73CC1" w14:textId="77777777" w:rsidR="00355796" w:rsidRPr="00411CFA" w:rsidRDefault="00355796" w:rsidP="0083534C">
            <w:pPr>
              <w:pStyle w:val="ListParagraph"/>
              <w:rPr>
                <w:rFonts w:ascii="Baskerville" w:hAnsi="Baskerville"/>
              </w:rPr>
            </w:pPr>
          </w:p>
          <w:p w14:paraId="12A2B339" w14:textId="77777777" w:rsidR="00355796" w:rsidRPr="00411CFA" w:rsidRDefault="00355796" w:rsidP="00355796">
            <w:pPr>
              <w:numPr>
                <w:ilvl w:val="0"/>
                <w:numId w:val="14"/>
              </w:numPr>
              <w:spacing w:after="0" w:line="240" w:lineRule="auto"/>
              <w:rPr>
                <w:rFonts w:ascii="Baskerville" w:hAnsi="Baskerville"/>
              </w:rPr>
            </w:pPr>
            <w:r w:rsidRPr="00411CFA">
              <w:rPr>
                <w:rFonts w:ascii="Baskerville" w:hAnsi="Baskerville"/>
              </w:rPr>
              <w:t>Create active social media engagement</w:t>
            </w:r>
          </w:p>
          <w:p w14:paraId="06C255E5" w14:textId="77777777" w:rsidR="00355796" w:rsidRPr="00411CFA" w:rsidRDefault="00355796" w:rsidP="0083534C">
            <w:pPr>
              <w:rPr>
                <w:rFonts w:ascii="Baskerville" w:hAnsi="Baskerville"/>
              </w:rPr>
            </w:pPr>
          </w:p>
          <w:p w14:paraId="6865F0E7" w14:textId="77777777" w:rsidR="00355796" w:rsidRPr="00411CFA" w:rsidRDefault="00355796" w:rsidP="00355796">
            <w:pPr>
              <w:numPr>
                <w:ilvl w:val="0"/>
                <w:numId w:val="14"/>
              </w:numPr>
              <w:spacing w:after="0" w:line="240" w:lineRule="auto"/>
              <w:rPr>
                <w:rFonts w:ascii="Baskerville" w:hAnsi="Baskerville"/>
              </w:rPr>
            </w:pPr>
            <w:r w:rsidRPr="00411CFA">
              <w:rPr>
                <w:rFonts w:ascii="Baskerville" w:hAnsi="Baskerville"/>
              </w:rPr>
              <w:t>Improved skills and knowledge of IT skills</w:t>
            </w:r>
          </w:p>
        </w:tc>
      </w:tr>
      <w:tr w:rsidR="00355796" w:rsidRPr="00411CFA" w14:paraId="049F2BA9" w14:textId="77777777" w:rsidTr="0083534C">
        <w:trPr>
          <w:trHeight w:val="300"/>
        </w:trPr>
        <w:tc>
          <w:tcPr>
            <w:tcW w:w="2552" w:type="dxa"/>
            <w:vMerge/>
            <w:shd w:val="clear" w:color="auto" w:fill="FDE9D9" w:themeFill="accent6" w:themeFillTint="33"/>
            <w:noWrap/>
          </w:tcPr>
          <w:p w14:paraId="573C2ABC" w14:textId="77777777" w:rsidR="00355796" w:rsidRPr="00411CFA" w:rsidRDefault="00355796" w:rsidP="0083534C">
            <w:pPr>
              <w:rPr>
                <w:rFonts w:ascii="Baskerville" w:hAnsi="Baskerville"/>
              </w:rPr>
            </w:pPr>
          </w:p>
        </w:tc>
        <w:tc>
          <w:tcPr>
            <w:tcW w:w="3120" w:type="dxa"/>
            <w:noWrap/>
          </w:tcPr>
          <w:p w14:paraId="3A404E5B" w14:textId="77777777" w:rsidR="00355796" w:rsidRPr="00411CFA" w:rsidRDefault="00355796" w:rsidP="0083534C">
            <w:pPr>
              <w:rPr>
                <w:rFonts w:ascii="Baskerville" w:hAnsi="Baskerville"/>
              </w:rPr>
            </w:pPr>
            <w:r w:rsidRPr="00411CFA">
              <w:rPr>
                <w:rFonts w:ascii="Baskerville" w:hAnsi="Baskerville"/>
              </w:rPr>
              <w:t>Leverage social media to improve information dissemination and boost organization’s image</w:t>
            </w:r>
          </w:p>
        </w:tc>
        <w:tc>
          <w:tcPr>
            <w:tcW w:w="2946" w:type="dxa"/>
            <w:noWrap/>
          </w:tcPr>
          <w:p w14:paraId="500ACDA7" w14:textId="77777777" w:rsidR="00355796" w:rsidRPr="00411CFA" w:rsidRDefault="00355796" w:rsidP="00355796">
            <w:pPr>
              <w:numPr>
                <w:ilvl w:val="0"/>
                <w:numId w:val="15"/>
              </w:numPr>
              <w:spacing w:after="0" w:line="240" w:lineRule="auto"/>
              <w:ind w:left="221" w:hanging="221"/>
              <w:rPr>
                <w:rFonts w:ascii="Baskerville" w:hAnsi="Baskerville"/>
              </w:rPr>
            </w:pPr>
            <w:r w:rsidRPr="00411CFA">
              <w:rPr>
                <w:rFonts w:ascii="Baskerville" w:hAnsi="Baskerville"/>
              </w:rPr>
              <w:t>Number of social media platforms in use to disseminate information</w:t>
            </w:r>
          </w:p>
          <w:p w14:paraId="49805C47" w14:textId="77777777" w:rsidR="00355796" w:rsidRPr="00411CFA" w:rsidRDefault="00355796" w:rsidP="00355796">
            <w:pPr>
              <w:numPr>
                <w:ilvl w:val="0"/>
                <w:numId w:val="15"/>
              </w:numPr>
              <w:spacing w:after="0" w:line="240" w:lineRule="auto"/>
              <w:ind w:left="221" w:hanging="221"/>
              <w:rPr>
                <w:rFonts w:ascii="Baskerville" w:hAnsi="Baskerville"/>
              </w:rPr>
            </w:pPr>
            <w:r w:rsidRPr="00411CFA">
              <w:rPr>
                <w:rFonts w:ascii="Baskerville" w:hAnsi="Baskerville"/>
              </w:rPr>
              <w:t>Frequency of use</w:t>
            </w:r>
          </w:p>
          <w:p w14:paraId="5C60FD1D" w14:textId="77777777" w:rsidR="00355796" w:rsidRPr="00411CFA" w:rsidRDefault="00355796" w:rsidP="00355796">
            <w:pPr>
              <w:numPr>
                <w:ilvl w:val="0"/>
                <w:numId w:val="15"/>
              </w:numPr>
              <w:spacing w:after="0" w:line="240" w:lineRule="auto"/>
              <w:ind w:left="221" w:hanging="221"/>
              <w:rPr>
                <w:rFonts w:ascii="Baskerville" w:hAnsi="Baskerville"/>
              </w:rPr>
            </w:pPr>
            <w:r w:rsidRPr="00411CFA">
              <w:rPr>
                <w:rFonts w:ascii="Baskerville" w:hAnsi="Baskerville"/>
              </w:rPr>
              <w:t>Number of users accessing the organization’s social media platforms</w:t>
            </w:r>
          </w:p>
          <w:p w14:paraId="0FDB1BE7" w14:textId="77777777" w:rsidR="00355796" w:rsidRPr="00411CFA" w:rsidRDefault="00355796" w:rsidP="00355796">
            <w:pPr>
              <w:numPr>
                <w:ilvl w:val="0"/>
                <w:numId w:val="15"/>
              </w:numPr>
              <w:spacing w:after="0" w:line="240" w:lineRule="auto"/>
              <w:ind w:left="221" w:hanging="221"/>
              <w:rPr>
                <w:rFonts w:ascii="Baskerville" w:hAnsi="Baskerville"/>
              </w:rPr>
            </w:pPr>
            <w:r w:rsidRPr="00411CFA">
              <w:rPr>
                <w:rFonts w:ascii="Baskerville" w:hAnsi="Baskerville"/>
              </w:rPr>
              <w:t>Number of feedback on social media handles</w:t>
            </w:r>
          </w:p>
        </w:tc>
        <w:tc>
          <w:tcPr>
            <w:tcW w:w="2127" w:type="dxa"/>
            <w:noWrap/>
          </w:tcPr>
          <w:p w14:paraId="63CA22A4" w14:textId="77777777" w:rsidR="00355796" w:rsidRPr="00411CFA" w:rsidRDefault="00355796" w:rsidP="0083534C">
            <w:pPr>
              <w:rPr>
                <w:rFonts w:ascii="Baskerville" w:hAnsi="Baskerville"/>
              </w:rPr>
            </w:pPr>
            <w:r w:rsidRPr="00411CFA">
              <w:rPr>
                <w:rFonts w:ascii="Baskerville" w:hAnsi="Baskerville"/>
              </w:rPr>
              <w:t xml:space="preserve">Platforms engaged for information dissemination </w:t>
            </w:r>
          </w:p>
          <w:p w14:paraId="5C9FD07B" w14:textId="77777777" w:rsidR="00355796" w:rsidRPr="00411CFA" w:rsidRDefault="00355796" w:rsidP="0083534C">
            <w:pPr>
              <w:rPr>
                <w:rFonts w:ascii="Baskerville" w:hAnsi="Baskerville"/>
              </w:rPr>
            </w:pPr>
          </w:p>
        </w:tc>
        <w:tc>
          <w:tcPr>
            <w:tcW w:w="3289" w:type="dxa"/>
            <w:vMerge/>
            <w:noWrap/>
          </w:tcPr>
          <w:p w14:paraId="7A0DF5E4" w14:textId="77777777" w:rsidR="00355796" w:rsidRPr="00411CFA" w:rsidRDefault="00355796" w:rsidP="0083534C">
            <w:pPr>
              <w:rPr>
                <w:rFonts w:ascii="Baskerville" w:hAnsi="Baskerville"/>
              </w:rPr>
            </w:pPr>
          </w:p>
        </w:tc>
      </w:tr>
      <w:tr w:rsidR="00355796" w:rsidRPr="00411CFA" w14:paraId="53A323EF" w14:textId="77777777" w:rsidTr="0083534C">
        <w:trPr>
          <w:trHeight w:val="300"/>
        </w:trPr>
        <w:tc>
          <w:tcPr>
            <w:tcW w:w="2552" w:type="dxa"/>
            <w:vMerge/>
            <w:shd w:val="clear" w:color="auto" w:fill="FDE9D9" w:themeFill="accent6" w:themeFillTint="33"/>
            <w:noWrap/>
          </w:tcPr>
          <w:p w14:paraId="695AA15F" w14:textId="77777777" w:rsidR="00355796" w:rsidRPr="00411CFA" w:rsidRDefault="00355796" w:rsidP="0083534C">
            <w:pPr>
              <w:rPr>
                <w:rFonts w:ascii="Baskerville" w:hAnsi="Baskerville"/>
              </w:rPr>
            </w:pPr>
          </w:p>
        </w:tc>
        <w:tc>
          <w:tcPr>
            <w:tcW w:w="3120" w:type="dxa"/>
            <w:noWrap/>
          </w:tcPr>
          <w:p w14:paraId="54EDB571" w14:textId="77777777" w:rsidR="00355796" w:rsidRPr="00411CFA" w:rsidRDefault="00355796" w:rsidP="0083534C">
            <w:pPr>
              <w:rPr>
                <w:rFonts w:ascii="Baskerville" w:hAnsi="Baskerville"/>
              </w:rPr>
            </w:pPr>
            <w:r w:rsidRPr="00411CFA">
              <w:rPr>
                <w:rFonts w:ascii="Baskerville" w:hAnsi="Baskerville"/>
              </w:rPr>
              <w:t>Improve communication with national and international funders</w:t>
            </w:r>
          </w:p>
        </w:tc>
        <w:tc>
          <w:tcPr>
            <w:tcW w:w="2946" w:type="dxa"/>
            <w:noWrap/>
          </w:tcPr>
          <w:p w14:paraId="3E569A86" w14:textId="77777777" w:rsidR="00355796" w:rsidRPr="00411CFA" w:rsidRDefault="00355796" w:rsidP="00355796">
            <w:pPr>
              <w:numPr>
                <w:ilvl w:val="0"/>
                <w:numId w:val="13"/>
              </w:numPr>
              <w:spacing w:after="0" w:line="240" w:lineRule="auto"/>
              <w:ind w:left="221" w:hanging="221"/>
              <w:rPr>
                <w:rFonts w:ascii="Baskerville" w:hAnsi="Baskerville"/>
              </w:rPr>
            </w:pPr>
            <w:r w:rsidRPr="00411CFA">
              <w:rPr>
                <w:rFonts w:ascii="Baskerville" w:hAnsi="Baskerville"/>
              </w:rPr>
              <w:t>Extent of information shared to third parties</w:t>
            </w:r>
          </w:p>
          <w:p w14:paraId="1B72E4CB" w14:textId="77777777" w:rsidR="00355796" w:rsidRPr="00411CFA" w:rsidRDefault="00355796" w:rsidP="00355796">
            <w:pPr>
              <w:numPr>
                <w:ilvl w:val="0"/>
                <w:numId w:val="13"/>
              </w:numPr>
              <w:spacing w:after="0" w:line="240" w:lineRule="auto"/>
              <w:ind w:left="221" w:hanging="221"/>
              <w:rPr>
                <w:rFonts w:ascii="Baskerville" w:hAnsi="Baskerville"/>
              </w:rPr>
            </w:pPr>
            <w:r w:rsidRPr="00411CFA">
              <w:rPr>
                <w:rFonts w:ascii="Baskerville" w:hAnsi="Baskerville"/>
              </w:rPr>
              <w:t>Funding capacity</w:t>
            </w:r>
          </w:p>
          <w:p w14:paraId="21BFF89E" w14:textId="77777777" w:rsidR="00355796" w:rsidRPr="00411CFA" w:rsidRDefault="00355796" w:rsidP="00355796">
            <w:pPr>
              <w:numPr>
                <w:ilvl w:val="0"/>
                <w:numId w:val="13"/>
              </w:numPr>
              <w:spacing w:after="0" w:line="240" w:lineRule="auto"/>
              <w:ind w:left="221" w:hanging="221"/>
              <w:rPr>
                <w:rFonts w:ascii="Baskerville" w:hAnsi="Baskerville"/>
              </w:rPr>
            </w:pPr>
            <w:r w:rsidRPr="00411CFA">
              <w:rPr>
                <w:rFonts w:ascii="Baskerville" w:hAnsi="Baskerville"/>
              </w:rPr>
              <w:t>Negotiation skills</w:t>
            </w:r>
          </w:p>
        </w:tc>
        <w:tc>
          <w:tcPr>
            <w:tcW w:w="2127" w:type="dxa"/>
            <w:noWrap/>
          </w:tcPr>
          <w:p w14:paraId="5CB19A11" w14:textId="77777777" w:rsidR="00355796" w:rsidRPr="00411CFA" w:rsidRDefault="00355796" w:rsidP="00355796">
            <w:pPr>
              <w:numPr>
                <w:ilvl w:val="0"/>
                <w:numId w:val="13"/>
              </w:numPr>
              <w:spacing w:after="0" w:line="240" w:lineRule="auto"/>
              <w:ind w:left="200" w:hanging="200"/>
              <w:rPr>
                <w:rFonts w:ascii="Baskerville" w:hAnsi="Baskerville"/>
              </w:rPr>
            </w:pPr>
            <w:r w:rsidRPr="00411CFA">
              <w:rPr>
                <w:rFonts w:ascii="Baskerville" w:hAnsi="Baskerville"/>
              </w:rPr>
              <w:t>Website</w:t>
            </w:r>
          </w:p>
          <w:p w14:paraId="247061C2" w14:textId="77777777" w:rsidR="00355796" w:rsidRPr="00411CFA" w:rsidRDefault="00355796" w:rsidP="00355796">
            <w:pPr>
              <w:numPr>
                <w:ilvl w:val="0"/>
                <w:numId w:val="13"/>
              </w:numPr>
              <w:spacing w:after="0" w:line="240" w:lineRule="auto"/>
              <w:ind w:left="200" w:hanging="200"/>
              <w:rPr>
                <w:rFonts w:ascii="Baskerville" w:hAnsi="Baskerville"/>
              </w:rPr>
            </w:pPr>
            <w:r w:rsidRPr="00411CFA">
              <w:rPr>
                <w:rFonts w:ascii="Baskerville" w:hAnsi="Baskerville"/>
              </w:rPr>
              <w:t>Budget</w:t>
            </w:r>
          </w:p>
          <w:p w14:paraId="06631251" w14:textId="77777777" w:rsidR="00355796" w:rsidRPr="00411CFA" w:rsidRDefault="00355796" w:rsidP="00355796">
            <w:pPr>
              <w:numPr>
                <w:ilvl w:val="0"/>
                <w:numId w:val="13"/>
              </w:numPr>
              <w:spacing w:after="0" w:line="240" w:lineRule="auto"/>
              <w:ind w:left="200" w:hanging="200"/>
              <w:rPr>
                <w:rFonts w:ascii="Baskerville" w:hAnsi="Baskerville"/>
              </w:rPr>
            </w:pPr>
            <w:r w:rsidRPr="00411CFA">
              <w:rPr>
                <w:rFonts w:ascii="Baskerville" w:hAnsi="Baskerville"/>
              </w:rPr>
              <w:t>Technical report</w:t>
            </w:r>
          </w:p>
          <w:p w14:paraId="21C261CE" w14:textId="77777777" w:rsidR="00355796" w:rsidRPr="00411CFA" w:rsidRDefault="00355796" w:rsidP="00355796">
            <w:pPr>
              <w:numPr>
                <w:ilvl w:val="0"/>
                <w:numId w:val="13"/>
              </w:numPr>
              <w:spacing w:after="0" w:line="240" w:lineRule="auto"/>
              <w:ind w:left="200" w:hanging="200"/>
              <w:rPr>
                <w:rFonts w:ascii="Baskerville" w:hAnsi="Baskerville"/>
              </w:rPr>
            </w:pPr>
            <w:r w:rsidRPr="00411CFA">
              <w:rPr>
                <w:rFonts w:ascii="Baskerville" w:hAnsi="Baskerville"/>
              </w:rPr>
              <w:t>Strategic Plan</w:t>
            </w:r>
          </w:p>
        </w:tc>
        <w:tc>
          <w:tcPr>
            <w:tcW w:w="3289" w:type="dxa"/>
            <w:vMerge/>
            <w:noWrap/>
          </w:tcPr>
          <w:p w14:paraId="392ECE0A" w14:textId="77777777" w:rsidR="00355796" w:rsidRPr="00411CFA" w:rsidRDefault="00355796" w:rsidP="0083534C">
            <w:pPr>
              <w:rPr>
                <w:rFonts w:ascii="Baskerville" w:hAnsi="Baskerville"/>
              </w:rPr>
            </w:pPr>
          </w:p>
        </w:tc>
      </w:tr>
    </w:tbl>
    <w:p w14:paraId="34A65A8C" w14:textId="77777777" w:rsidR="00355796" w:rsidRDefault="00355796" w:rsidP="00355796">
      <w:pPr>
        <w:rPr>
          <w:rFonts w:ascii="Baskerville" w:hAnsi="Baskerville"/>
        </w:rPr>
      </w:pPr>
    </w:p>
    <w:p w14:paraId="1DAECD44" w14:textId="77777777" w:rsidR="008404B4" w:rsidRDefault="008404B4" w:rsidP="00355796">
      <w:pPr>
        <w:rPr>
          <w:rFonts w:ascii="Baskerville" w:hAnsi="Baskerville"/>
        </w:rPr>
      </w:pPr>
    </w:p>
    <w:p w14:paraId="56057694" w14:textId="2AA2F38B" w:rsidR="008404B4" w:rsidRDefault="008404B4">
      <w:pPr>
        <w:spacing w:after="0" w:line="240" w:lineRule="auto"/>
        <w:rPr>
          <w:rFonts w:ascii="Baskerville" w:hAnsi="Baskerville"/>
        </w:rPr>
      </w:pPr>
      <w:r>
        <w:rPr>
          <w:rFonts w:ascii="Baskerville" w:hAnsi="Baskerville"/>
        </w:rPr>
        <w:br w:type="page"/>
      </w:r>
    </w:p>
    <w:p w14:paraId="4865E4ED" w14:textId="31FCDE0A" w:rsidR="008404B4" w:rsidRPr="008404B4" w:rsidRDefault="008404B4">
      <w:pPr>
        <w:spacing w:after="0" w:line="240" w:lineRule="auto"/>
        <w:rPr>
          <w:rFonts w:ascii="Baskerville" w:hAnsi="Baskerville"/>
          <w:b/>
        </w:rPr>
      </w:pPr>
      <w:r w:rsidRPr="008404B4">
        <w:rPr>
          <w:rFonts w:ascii="Baskerville" w:hAnsi="Baskerville"/>
          <w:b/>
        </w:rPr>
        <w:lastRenderedPageBreak/>
        <w:t>ANNUAL OPERATING PLAN</w:t>
      </w:r>
    </w:p>
    <w:tbl>
      <w:tblPr>
        <w:tblW w:w="13675" w:type="dxa"/>
        <w:tblLayout w:type="fixed"/>
        <w:tblLook w:val="04A0" w:firstRow="1" w:lastRow="0" w:firstColumn="1" w:lastColumn="0" w:noHBand="0" w:noVBand="1"/>
      </w:tblPr>
      <w:tblGrid>
        <w:gridCol w:w="355"/>
        <w:gridCol w:w="1350"/>
        <w:gridCol w:w="1260"/>
        <w:gridCol w:w="1800"/>
        <w:gridCol w:w="1260"/>
        <w:gridCol w:w="1080"/>
        <w:gridCol w:w="1080"/>
        <w:gridCol w:w="1288"/>
        <w:gridCol w:w="1502"/>
        <w:gridCol w:w="1170"/>
        <w:gridCol w:w="1530"/>
      </w:tblGrid>
      <w:tr w:rsidR="008404B4" w:rsidRPr="008404B4" w14:paraId="3D2C7D59" w14:textId="77777777" w:rsidTr="001B0A59">
        <w:trPr>
          <w:trHeight w:val="936"/>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95D93" w14:textId="77777777" w:rsidR="008404B4" w:rsidRPr="008404B4" w:rsidRDefault="008404B4" w:rsidP="008404B4">
            <w:pPr>
              <w:spacing w:after="0" w:line="240" w:lineRule="auto"/>
              <w:jc w:val="center"/>
              <w:rPr>
                <w:rFonts w:ascii="Calibri" w:eastAsia="Times New Roman" w:hAnsi="Calibri" w:cs="Calibri"/>
                <w:b/>
                <w:bCs/>
                <w:color w:val="000000"/>
                <w:sz w:val="12"/>
                <w:szCs w:val="12"/>
              </w:rPr>
            </w:pPr>
            <w:r w:rsidRPr="008404B4">
              <w:rPr>
                <w:rFonts w:ascii="Calibri" w:eastAsia="Times New Roman" w:hAnsi="Calibri" w:cs="Calibri"/>
                <w:b/>
                <w:bCs/>
                <w:color w:val="000000"/>
                <w:sz w:val="12"/>
                <w:szCs w:val="12"/>
              </w:rPr>
              <w:t>S/N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367AB37" w14:textId="77777777" w:rsidR="008404B4" w:rsidRPr="008404B4" w:rsidRDefault="008404B4" w:rsidP="008404B4">
            <w:pPr>
              <w:spacing w:after="0" w:line="240" w:lineRule="auto"/>
              <w:jc w:val="center"/>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Thematic areas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9F5A310" w14:textId="77777777" w:rsidR="008404B4" w:rsidRPr="001B0A59" w:rsidRDefault="008404B4" w:rsidP="008404B4">
            <w:pPr>
              <w:spacing w:after="0" w:line="240" w:lineRule="auto"/>
              <w:jc w:val="center"/>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Objectives/</w:t>
            </w:r>
          </w:p>
          <w:p w14:paraId="2B203C84" w14:textId="0F7D7B3A" w:rsidR="008404B4" w:rsidRPr="008404B4" w:rsidRDefault="008404B4" w:rsidP="008404B4">
            <w:pPr>
              <w:spacing w:after="0" w:line="240" w:lineRule="auto"/>
              <w:jc w:val="center"/>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Priority setting</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EBE5E23" w14:textId="77777777" w:rsidR="008404B4" w:rsidRPr="008404B4" w:rsidRDefault="008404B4" w:rsidP="008404B4">
            <w:pPr>
              <w:spacing w:after="0" w:line="240" w:lineRule="auto"/>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PROGRAMMES/ PROJECT ACTIVITIES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82E1173" w14:textId="77777777" w:rsidR="008404B4" w:rsidRPr="008404B4" w:rsidRDefault="008404B4" w:rsidP="008404B4">
            <w:pPr>
              <w:spacing w:after="0" w:line="240" w:lineRule="auto"/>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 xml:space="preserve"> OUTPUT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A602D1C" w14:textId="77777777" w:rsidR="008404B4" w:rsidRPr="008404B4" w:rsidRDefault="008404B4" w:rsidP="008404B4">
            <w:pPr>
              <w:spacing w:after="0" w:line="240" w:lineRule="auto"/>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OUTCOME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AF7E30" w14:textId="77777777" w:rsidR="008404B4" w:rsidRPr="008404B4" w:rsidRDefault="008404B4" w:rsidP="008404B4">
            <w:pPr>
              <w:spacing w:after="0" w:line="240" w:lineRule="auto"/>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KPI</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0588CA50" w14:textId="77777777" w:rsidR="008404B4" w:rsidRPr="008404B4" w:rsidRDefault="008404B4" w:rsidP="008404B4">
            <w:pPr>
              <w:spacing w:after="0" w:line="240" w:lineRule="auto"/>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Data source</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6BC60E7D" w14:textId="77777777" w:rsidR="008404B4" w:rsidRPr="008404B4" w:rsidRDefault="008404B4" w:rsidP="008404B4">
            <w:pPr>
              <w:spacing w:after="0" w:line="240" w:lineRule="auto"/>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Data collection method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826D0CA" w14:textId="77777777" w:rsidR="008404B4" w:rsidRPr="008404B4" w:rsidRDefault="008404B4" w:rsidP="008404B4">
            <w:pPr>
              <w:spacing w:after="0" w:line="240" w:lineRule="auto"/>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REPORTING TIMELINE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424A720" w14:textId="77777777" w:rsidR="008404B4" w:rsidRPr="008404B4" w:rsidRDefault="008404B4" w:rsidP="008404B4">
            <w:pPr>
              <w:spacing w:after="0" w:line="240" w:lineRule="auto"/>
              <w:rPr>
                <w:rFonts w:ascii="Arial Narrow" w:eastAsia="Times New Roman" w:hAnsi="Arial Narrow" w:cs="Calibri"/>
                <w:b/>
                <w:bCs/>
                <w:color w:val="000000"/>
                <w:sz w:val="18"/>
                <w:szCs w:val="18"/>
              </w:rPr>
            </w:pPr>
            <w:r w:rsidRPr="008404B4">
              <w:rPr>
                <w:rFonts w:ascii="Arial Narrow" w:eastAsia="Times New Roman" w:hAnsi="Arial Narrow" w:cs="Calibri"/>
                <w:b/>
                <w:bCs/>
                <w:color w:val="000000"/>
                <w:sz w:val="18"/>
                <w:szCs w:val="18"/>
              </w:rPr>
              <w:t>KEY RESPONSIBLE</w:t>
            </w:r>
          </w:p>
        </w:tc>
      </w:tr>
      <w:tr w:rsidR="008404B4" w:rsidRPr="008404B4" w14:paraId="70844348" w14:textId="77777777" w:rsidTr="001B0A59">
        <w:trPr>
          <w:trHeight w:val="863"/>
        </w:trPr>
        <w:tc>
          <w:tcPr>
            <w:tcW w:w="3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18995" w14:textId="77777777" w:rsidR="008404B4" w:rsidRPr="008404B4" w:rsidRDefault="008404B4" w:rsidP="008404B4">
            <w:pPr>
              <w:spacing w:after="0" w:line="240" w:lineRule="auto"/>
              <w:jc w:val="center"/>
              <w:rPr>
                <w:rFonts w:ascii="Calibri" w:eastAsia="Times New Roman" w:hAnsi="Calibri" w:cs="Calibri"/>
                <w:color w:val="000000"/>
                <w:sz w:val="18"/>
                <w:szCs w:val="18"/>
              </w:rPr>
            </w:pPr>
            <w:r w:rsidRPr="008404B4">
              <w:rPr>
                <w:rFonts w:ascii="Calibri" w:eastAsia="Times New Roman" w:hAnsi="Calibri" w:cs="Calibri"/>
                <w:color w:val="000000"/>
                <w:sz w:val="18"/>
                <w:szCs w:val="18"/>
              </w:rPr>
              <w:t>1</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8198E"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EDUCATION</w:t>
            </w:r>
          </w:p>
        </w:tc>
        <w:tc>
          <w:tcPr>
            <w:tcW w:w="1260" w:type="dxa"/>
            <w:tcBorders>
              <w:top w:val="nil"/>
              <w:left w:val="nil"/>
              <w:bottom w:val="single" w:sz="4" w:space="0" w:color="auto"/>
              <w:right w:val="single" w:sz="4" w:space="0" w:color="auto"/>
            </w:tcBorders>
            <w:shd w:val="clear" w:color="auto" w:fill="auto"/>
            <w:vAlign w:val="bottom"/>
            <w:hideMark/>
          </w:tcPr>
          <w:p w14:paraId="2119435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Improve education and capacity among students and teachers </w:t>
            </w:r>
          </w:p>
        </w:tc>
        <w:tc>
          <w:tcPr>
            <w:tcW w:w="1800" w:type="dxa"/>
            <w:tcBorders>
              <w:top w:val="nil"/>
              <w:left w:val="nil"/>
              <w:bottom w:val="single" w:sz="4" w:space="0" w:color="auto"/>
              <w:right w:val="single" w:sz="4" w:space="0" w:color="auto"/>
            </w:tcBorders>
            <w:shd w:val="clear" w:color="auto" w:fill="auto"/>
            <w:vAlign w:val="bottom"/>
            <w:hideMark/>
          </w:tcPr>
          <w:p w14:paraId="61382F1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Organize weekly Mathematics and English tutorials for students in Ibadan</w:t>
            </w:r>
          </w:p>
        </w:tc>
        <w:tc>
          <w:tcPr>
            <w:tcW w:w="1260" w:type="dxa"/>
            <w:tcBorders>
              <w:top w:val="nil"/>
              <w:left w:val="nil"/>
              <w:bottom w:val="single" w:sz="4" w:space="0" w:color="auto"/>
              <w:right w:val="single" w:sz="4" w:space="0" w:color="auto"/>
            </w:tcBorders>
            <w:shd w:val="clear" w:color="000000" w:fill="FFFFFF"/>
            <w:hideMark/>
          </w:tcPr>
          <w:p w14:paraId="4373C685"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Number of students trained and mentored </w:t>
            </w:r>
          </w:p>
        </w:tc>
        <w:tc>
          <w:tcPr>
            <w:tcW w:w="1080" w:type="dxa"/>
            <w:tcBorders>
              <w:top w:val="nil"/>
              <w:left w:val="nil"/>
              <w:bottom w:val="single" w:sz="4" w:space="0" w:color="auto"/>
              <w:right w:val="single" w:sz="4" w:space="0" w:color="auto"/>
            </w:tcBorders>
            <w:shd w:val="clear" w:color="000000" w:fill="FFFFFF"/>
            <w:hideMark/>
          </w:tcPr>
          <w:p w14:paraId="4B93C07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the literacy level of students</w:t>
            </w:r>
          </w:p>
        </w:tc>
        <w:tc>
          <w:tcPr>
            <w:tcW w:w="1080" w:type="dxa"/>
            <w:tcBorders>
              <w:top w:val="nil"/>
              <w:left w:val="nil"/>
              <w:bottom w:val="single" w:sz="4" w:space="0" w:color="auto"/>
              <w:right w:val="single" w:sz="4" w:space="0" w:color="auto"/>
            </w:tcBorders>
            <w:shd w:val="clear" w:color="000000" w:fill="FFFFFF"/>
            <w:hideMark/>
          </w:tcPr>
          <w:p w14:paraId="7E4C9C5A" w14:textId="20F042A9" w:rsidR="008404B4" w:rsidRPr="008404B4" w:rsidRDefault="001B0A59" w:rsidP="008404B4">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100</w:t>
            </w:r>
            <w:r w:rsidR="008404B4" w:rsidRPr="008404B4">
              <w:rPr>
                <w:rFonts w:ascii="Arial Narrow" w:eastAsia="Times New Roman" w:hAnsi="Arial Narrow" w:cs="Calibri"/>
                <w:color w:val="000000"/>
                <w:sz w:val="18"/>
                <w:szCs w:val="18"/>
              </w:rPr>
              <w:t xml:space="preserve"> students trained and mentored </w:t>
            </w:r>
          </w:p>
        </w:tc>
        <w:tc>
          <w:tcPr>
            <w:tcW w:w="1288" w:type="dxa"/>
            <w:tcBorders>
              <w:top w:val="nil"/>
              <w:left w:val="nil"/>
              <w:bottom w:val="single" w:sz="4" w:space="0" w:color="auto"/>
              <w:right w:val="single" w:sz="4" w:space="0" w:color="auto"/>
            </w:tcBorders>
            <w:shd w:val="clear" w:color="000000" w:fill="FFFFFF"/>
            <w:hideMark/>
          </w:tcPr>
          <w:p w14:paraId="5C172F3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 report, attendance register</w:t>
            </w:r>
          </w:p>
        </w:tc>
        <w:tc>
          <w:tcPr>
            <w:tcW w:w="1502" w:type="dxa"/>
            <w:tcBorders>
              <w:top w:val="nil"/>
              <w:left w:val="nil"/>
              <w:bottom w:val="single" w:sz="4" w:space="0" w:color="auto"/>
              <w:right w:val="single" w:sz="4" w:space="0" w:color="auto"/>
            </w:tcBorders>
            <w:shd w:val="clear" w:color="000000" w:fill="FFFFFF"/>
            <w:hideMark/>
          </w:tcPr>
          <w:p w14:paraId="007A467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Taking Attendance every week, Weekly reports submitted, Pictures</w:t>
            </w:r>
          </w:p>
        </w:tc>
        <w:tc>
          <w:tcPr>
            <w:tcW w:w="1170" w:type="dxa"/>
            <w:tcBorders>
              <w:top w:val="nil"/>
              <w:left w:val="nil"/>
              <w:bottom w:val="single" w:sz="4" w:space="0" w:color="auto"/>
              <w:right w:val="single" w:sz="4" w:space="0" w:color="auto"/>
            </w:tcBorders>
            <w:shd w:val="clear" w:color="000000" w:fill="FFFFFF"/>
            <w:hideMark/>
          </w:tcPr>
          <w:p w14:paraId="6DED1625"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Weekly</w:t>
            </w:r>
          </w:p>
        </w:tc>
        <w:tc>
          <w:tcPr>
            <w:tcW w:w="1530" w:type="dxa"/>
            <w:tcBorders>
              <w:top w:val="nil"/>
              <w:left w:val="nil"/>
              <w:bottom w:val="single" w:sz="4" w:space="0" w:color="auto"/>
              <w:right w:val="single" w:sz="4" w:space="0" w:color="auto"/>
            </w:tcBorders>
            <w:shd w:val="clear" w:color="000000" w:fill="FFFFFF"/>
            <w:hideMark/>
          </w:tcPr>
          <w:p w14:paraId="3B77730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w:t>
            </w:r>
          </w:p>
        </w:tc>
      </w:tr>
      <w:tr w:rsidR="008404B4" w:rsidRPr="008404B4" w14:paraId="55DFFB99" w14:textId="77777777" w:rsidTr="001B0A59">
        <w:trPr>
          <w:trHeight w:val="1259"/>
        </w:trPr>
        <w:tc>
          <w:tcPr>
            <w:tcW w:w="355" w:type="dxa"/>
            <w:vMerge/>
            <w:tcBorders>
              <w:top w:val="nil"/>
              <w:left w:val="single" w:sz="4" w:space="0" w:color="auto"/>
              <w:bottom w:val="single" w:sz="4" w:space="0" w:color="auto"/>
              <w:right w:val="single" w:sz="4" w:space="0" w:color="auto"/>
            </w:tcBorders>
            <w:vAlign w:val="center"/>
            <w:hideMark/>
          </w:tcPr>
          <w:p w14:paraId="1D161167"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2A653CA"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71E94F2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800" w:type="dxa"/>
            <w:tcBorders>
              <w:top w:val="nil"/>
              <w:left w:val="nil"/>
              <w:bottom w:val="single" w:sz="4" w:space="0" w:color="auto"/>
              <w:right w:val="single" w:sz="4" w:space="0" w:color="auto"/>
            </w:tcBorders>
            <w:shd w:val="clear" w:color="auto" w:fill="auto"/>
            <w:vAlign w:val="bottom"/>
            <w:hideMark/>
          </w:tcPr>
          <w:p w14:paraId="1E8DDB2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Training of Counsellors in Goal schools on GBV reporting and case management</w:t>
            </w:r>
          </w:p>
        </w:tc>
        <w:tc>
          <w:tcPr>
            <w:tcW w:w="1260" w:type="dxa"/>
            <w:tcBorders>
              <w:top w:val="nil"/>
              <w:left w:val="nil"/>
              <w:bottom w:val="single" w:sz="4" w:space="0" w:color="auto"/>
              <w:right w:val="single" w:sz="4" w:space="0" w:color="auto"/>
            </w:tcBorders>
            <w:shd w:val="clear" w:color="000000" w:fill="FFFFFF"/>
            <w:hideMark/>
          </w:tcPr>
          <w:p w14:paraId="431CBD6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Number of teachers trained </w:t>
            </w:r>
          </w:p>
        </w:tc>
        <w:tc>
          <w:tcPr>
            <w:tcW w:w="1080" w:type="dxa"/>
            <w:tcBorders>
              <w:top w:val="nil"/>
              <w:left w:val="nil"/>
              <w:bottom w:val="single" w:sz="4" w:space="0" w:color="auto"/>
              <w:right w:val="single" w:sz="4" w:space="0" w:color="auto"/>
            </w:tcBorders>
            <w:shd w:val="clear" w:color="000000" w:fill="FFFFFF"/>
            <w:hideMark/>
          </w:tcPr>
          <w:p w14:paraId="409C1E7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capacity of teachers to effectively deploy literacy sessions</w:t>
            </w:r>
          </w:p>
        </w:tc>
        <w:tc>
          <w:tcPr>
            <w:tcW w:w="1080" w:type="dxa"/>
            <w:tcBorders>
              <w:top w:val="nil"/>
              <w:left w:val="nil"/>
              <w:bottom w:val="single" w:sz="4" w:space="0" w:color="auto"/>
              <w:right w:val="single" w:sz="4" w:space="0" w:color="auto"/>
            </w:tcBorders>
            <w:shd w:val="clear" w:color="000000" w:fill="FFFFFF"/>
            <w:hideMark/>
          </w:tcPr>
          <w:p w14:paraId="404AB97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40 teachers trained </w:t>
            </w:r>
          </w:p>
        </w:tc>
        <w:tc>
          <w:tcPr>
            <w:tcW w:w="1288" w:type="dxa"/>
            <w:tcBorders>
              <w:top w:val="nil"/>
              <w:left w:val="nil"/>
              <w:bottom w:val="single" w:sz="4" w:space="0" w:color="auto"/>
              <w:right w:val="single" w:sz="4" w:space="0" w:color="auto"/>
            </w:tcBorders>
            <w:shd w:val="clear" w:color="000000" w:fill="FFFFFF"/>
            <w:hideMark/>
          </w:tcPr>
          <w:p w14:paraId="0DB8EC9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Training attendance, reports</w:t>
            </w:r>
          </w:p>
        </w:tc>
        <w:tc>
          <w:tcPr>
            <w:tcW w:w="1502" w:type="dxa"/>
            <w:tcBorders>
              <w:top w:val="nil"/>
              <w:left w:val="nil"/>
              <w:bottom w:val="single" w:sz="4" w:space="0" w:color="auto"/>
              <w:right w:val="single" w:sz="4" w:space="0" w:color="auto"/>
            </w:tcBorders>
            <w:shd w:val="clear" w:color="000000" w:fill="FFFFFF"/>
            <w:hideMark/>
          </w:tcPr>
          <w:p w14:paraId="0A58E36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Training Attendance, Training reports submitted, Pictures</w:t>
            </w:r>
          </w:p>
        </w:tc>
        <w:tc>
          <w:tcPr>
            <w:tcW w:w="1170" w:type="dxa"/>
            <w:tcBorders>
              <w:top w:val="nil"/>
              <w:left w:val="nil"/>
              <w:bottom w:val="single" w:sz="4" w:space="0" w:color="auto"/>
              <w:right w:val="single" w:sz="4" w:space="0" w:color="auto"/>
            </w:tcBorders>
            <w:shd w:val="clear" w:color="000000" w:fill="FFFFFF"/>
            <w:hideMark/>
          </w:tcPr>
          <w:p w14:paraId="0F17AC2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August, 2021</w:t>
            </w:r>
          </w:p>
        </w:tc>
        <w:tc>
          <w:tcPr>
            <w:tcW w:w="1530" w:type="dxa"/>
            <w:tcBorders>
              <w:top w:val="nil"/>
              <w:left w:val="nil"/>
              <w:bottom w:val="single" w:sz="4" w:space="0" w:color="auto"/>
              <w:right w:val="single" w:sz="4" w:space="0" w:color="auto"/>
            </w:tcBorders>
            <w:shd w:val="clear" w:color="000000" w:fill="FFFFFF"/>
            <w:hideMark/>
          </w:tcPr>
          <w:p w14:paraId="1A33F238"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w:t>
            </w:r>
          </w:p>
        </w:tc>
      </w:tr>
      <w:tr w:rsidR="008404B4" w:rsidRPr="008404B4" w14:paraId="2540B1A1" w14:textId="77777777" w:rsidTr="001B0A59">
        <w:trPr>
          <w:trHeight w:val="1304"/>
        </w:trPr>
        <w:tc>
          <w:tcPr>
            <w:tcW w:w="355" w:type="dxa"/>
            <w:vMerge/>
            <w:tcBorders>
              <w:top w:val="nil"/>
              <w:left w:val="single" w:sz="4" w:space="0" w:color="auto"/>
              <w:bottom w:val="single" w:sz="4" w:space="0" w:color="auto"/>
              <w:right w:val="single" w:sz="4" w:space="0" w:color="auto"/>
            </w:tcBorders>
            <w:vAlign w:val="center"/>
            <w:hideMark/>
          </w:tcPr>
          <w:p w14:paraId="0CC411B3"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58E7AFD5"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4B5153D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800" w:type="dxa"/>
            <w:tcBorders>
              <w:top w:val="nil"/>
              <w:left w:val="nil"/>
              <w:bottom w:val="single" w:sz="4" w:space="0" w:color="auto"/>
              <w:right w:val="single" w:sz="4" w:space="0" w:color="auto"/>
            </w:tcBorders>
            <w:shd w:val="clear" w:color="auto" w:fill="auto"/>
            <w:vAlign w:val="bottom"/>
            <w:hideMark/>
          </w:tcPr>
          <w:p w14:paraId="0A0B7585"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Source for scholarship funds for students in school</w:t>
            </w:r>
          </w:p>
        </w:tc>
        <w:tc>
          <w:tcPr>
            <w:tcW w:w="1260" w:type="dxa"/>
            <w:tcBorders>
              <w:top w:val="nil"/>
              <w:left w:val="nil"/>
              <w:bottom w:val="single" w:sz="4" w:space="0" w:color="auto"/>
              <w:right w:val="single" w:sz="4" w:space="0" w:color="auto"/>
            </w:tcBorders>
            <w:shd w:val="clear" w:color="000000" w:fill="FFFFFF"/>
            <w:hideMark/>
          </w:tcPr>
          <w:p w14:paraId="74A82B2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Number of students awarded scholarship </w:t>
            </w:r>
          </w:p>
        </w:tc>
        <w:tc>
          <w:tcPr>
            <w:tcW w:w="1080" w:type="dxa"/>
            <w:tcBorders>
              <w:top w:val="nil"/>
              <w:left w:val="nil"/>
              <w:bottom w:val="single" w:sz="4" w:space="0" w:color="auto"/>
              <w:right w:val="single" w:sz="4" w:space="0" w:color="auto"/>
            </w:tcBorders>
            <w:shd w:val="clear" w:color="000000" w:fill="FFFFFF"/>
            <w:hideMark/>
          </w:tcPr>
          <w:p w14:paraId="728D88E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Percentage increase in the number of students on scholarship</w:t>
            </w:r>
          </w:p>
        </w:tc>
        <w:tc>
          <w:tcPr>
            <w:tcW w:w="1080" w:type="dxa"/>
            <w:tcBorders>
              <w:top w:val="nil"/>
              <w:left w:val="nil"/>
              <w:bottom w:val="single" w:sz="4" w:space="0" w:color="auto"/>
              <w:right w:val="single" w:sz="4" w:space="0" w:color="auto"/>
            </w:tcBorders>
            <w:shd w:val="clear" w:color="000000" w:fill="FFFFFF"/>
            <w:hideMark/>
          </w:tcPr>
          <w:p w14:paraId="3ACB112A"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5 students under scholarship </w:t>
            </w:r>
          </w:p>
        </w:tc>
        <w:tc>
          <w:tcPr>
            <w:tcW w:w="1288" w:type="dxa"/>
            <w:tcBorders>
              <w:top w:val="nil"/>
              <w:left w:val="nil"/>
              <w:bottom w:val="single" w:sz="4" w:space="0" w:color="auto"/>
              <w:right w:val="single" w:sz="4" w:space="0" w:color="auto"/>
            </w:tcBorders>
            <w:shd w:val="clear" w:color="000000" w:fill="FFFFFF"/>
            <w:hideMark/>
          </w:tcPr>
          <w:p w14:paraId="1B5E5818"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 report</w:t>
            </w:r>
          </w:p>
        </w:tc>
        <w:tc>
          <w:tcPr>
            <w:tcW w:w="1502" w:type="dxa"/>
            <w:tcBorders>
              <w:top w:val="nil"/>
              <w:left w:val="nil"/>
              <w:bottom w:val="single" w:sz="4" w:space="0" w:color="auto"/>
              <w:right w:val="single" w:sz="4" w:space="0" w:color="auto"/>
            </w:tcBorders>
            <w:shd w:val="clear" w:color="000000" w:fill="FFFFFF"/>
            <w:hideMark/>
          </w:tcPr>
          <w:p w14:paraId="0D66506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Activity report, pictures, feedbacks from beneficiaries</w:t>
            </w:r>
          </w:p>
        </w:tc>
        <w:tc>
          <w:tcPr>
            <w:tcW w:w="1170" w:type="dxa"/>
            <w:tcBorders>
              <w:top w:val="nil"/>
              <w:left w:val="nil"/>
              <w:bottom w:val="single" w:sz="4" w:space="0" w:color="auto"/>
              <w:right w:val="single" w:sz="4" w:space="0" w:color="auto"/>
            </w:tcBorders>
            <w:shd w:val="clear" w:color="000000" w:fill="FFFFFF"/>
            <w:hideMark/>
          </w:tcPr>
          <w:p w14:paraId="29278EC2"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November, 2021</w:t>
            </w:r>
          </w:p>
        </w:tc>
        <w:tc>
          <w:tcPr>
            <w:tcW w:w="1530" w:type="dxa"/>
            <w:tcBorders>
              <w:top w:val="nil"/>
              <w:left w:val="nil"/>
              <w:bottom w:val="single" w:sz="4" w:space="0" w:color="auto"/>
              <w:right w:val="single" w:sz="4" w:space="0" w:color="auto"/>
            </w:tcBorders>
            <w:shd w:val="clear" w:color="000000" w:fill="FFFFFF"/>
            <w:hideMark/>
          </w:tcPr>
          <w:p w14:paraId="6D9C6E4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Program/Finance</w:t>
            </w:r>
          </w:p>
        </w:tc>
      </w:tr>
      <w:tr w:rsidR="008404B4" w:rsidRPr="008404B4" w14:paraId="16CDC441" w14:textId="77777777" w:rsidTr="001B0A59">
        <w:trPr>
          <w:trHeight w:val="1007"/>
        </w:trPr>
        <w:tc>
          <w:tcPr>
            <w:tcW w:w="355" w:type="dxa"/>
            <w:vMerge/>
            <w:tcBorders>
              <w:top w:val="nil"/>
              <w:left w:val="single" w:sz="4" w:space="0" w:color="auto"/>
              <w:bottom w:val="single" w:sz="4" w:space="0" w:color="auto"/>
              <w:right w:val="single" w:sz="4" w:space="0" w:color="auto"/>
            </w:tcBorders>
            <w:vAlign w:val="center"/>
            <w:hideMark/>
          </w:tcPr>
          <w:p w14:paraId="3DEB3ABD"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043948EB"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24AF143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800" w:type="dxa"/>
            <w:tcBorders>
              <w:top w:val="nil"/>
              <w:left w:val="nil"/>
              <w:bottom w:val="single" w:sz="4" w:space="0" w:color="auto"/>
              <w:right w:val="single" w:sz="4" w:space="0" w:color="auto"/>
            </w:tcBorders>
            <w:shd w:val="clear" w:color="auto" w:fill="auto"/>
            <w:vAlign w:val="bottom"/>
            <w:hideMark/>
          </w:tcPr>
          <w:p w14:paraId="6BA69E2C"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source for funds for Library/classroom renovation, and/or provision of equipment</w:t>
            </w:r>
          </w:p>
        </w:tc>
        <w:tc>
          <w:tcPr>
            <w:tcW w:w="1260" w:type="dxa"/>
            <w:tcBorders>
              <w:top w:val="nil"/>
              <w:left w:val="nil"/>
              <w:bottom w:val="single" w:sz="4" w:space="0" w:color="auto"/>
              <w:right w:val="single" w:sz="4" w:space="0" w:color="auto"/>
            </w:tcBorders>
            <w:shd w:val="clear" w:color="000000" w:fill="FFFFFF"/>
            <w:hideMark/>
          </w:tcPr>
          <w:p w14:paraId="3C3A000C" w14:textId="77777777" w:rsidR="001B0A59"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schools with established/</w:t>
            </w:r>
          </w:p>
          <w:p w14:paraId="720F0048" w14:textId="5B8305B9" w:rsidR="008404B4" w:rsidRPr="008404B4" w:rsidRDefault="001B0A59" w:rsidP="008404B4">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renovated libraries</w:t>
            </w:r>
          </w:p>
        </w:tc>
        <w:tc>
          <w:tcPr>
            <w:tcW w:w="1080" w:type="dxa"/>
            <w:tcBorders>
              <w:top w:val="nil"/>
              <w:left w:val="nil"/>
              <w:bottom w:val="single" w:sz="4" w:space="0" w:color="auto"/>
              <w:right w:val="single" w:sz="4" w:space="0" w:color="auto"/>
            </w:tcBorders>
            <w:shd w:val="clear" w:color="000000" w:fill="FFFFFF"/>
            <w:hideMark/>
          </w:tcPr>
          <w:p w14:paraId="448AC590"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literacy skills</w:t>
            </w:r>
          </w:p>
        </w:tc>
        <w:tc>
          <w:tcPr>
            <w:tcW w:w="1080" w:type="dxa"/>
            <w:tcBorders>
              <w:top w:val="nil"/>
              <w:left w:val="nil"/>
              <w:bottom w:val="single" w:sz="4" w:space="0" w:color="auto"/>
              <w:right w:val="single" w:sz="4" w:space="0" w:color="auto"/>
            </w:tcBorders>
            <w:shd w:val="clear" w:color="000000" w:fill="FFFFFF"/>
            <w:hideMark/>
          </w:tcPr>
          <w:p w14:paraId="1ACA057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2 Schools</w:t>
            </w:r>
          </w:p>
        </w:tc>
        <w:tc>
          <w:tcPr>
            <w:tcW w:w="1288" w:type="dxa"/>
            <w:tcBorders>
              <w:top w:val="nil"/>
              <w:left w:val="nil"/>
              <w:bottom w:val="single" w:sz="4" w:space="0" w:color="auto"/>
              <w:right w:val="single" w:sz="4" w:space="0" w:color="auto"/>
            </w:tcBorders>
            <w:shd w:val="clear" w:color="000000" w:fill="FFFFFF"/>
            <w:hideMark/>
          </w:tcPr>
          <w:p w14:paraId="533FC1FA"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 Report</w:t>
            </w:r>
          </w:p>
        </w:tc>
        <w:tc>
          <w:tcPr>
            <w:tcW w:w="1502" w:type="dxa"/>
            <w:tcBorders>
              <w:top w:val="nil"/>
              <w:left w:val="nil"/>
              <w:bottom w:val="single" w:sz="4" w:space="0" w:color="auto"/>
              <w:right w:val="single" w:sz="4" w:space="0" w:color="auto"/>
            </w:tcBorders>
            <w:shd w:val="clear" w:color="000000" w:fill="FFFFFF"/>
            <w:hideMark/>
          </w:tcPr>
          <w:p w14:paraId="50016C4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Activity report, feedbacks from schools and pictures</w:t>
            </w:r>
          </w:p>
        </w:tc>
        <w:tc>
          <w:tcPr>
            <w:tcW w:w="1170" w:type="dxa"/>
            <w:tcBorders>
              <w:top w:val="nil"/>
              <w:left w:val="nil"/>
              <w:bottom w:val="single" w:sz="4" w:space="0" w:color="auto"/>
              <w:right w:val="single" w:sz="4" w:space="0" w:color="auto"/>
            </w:tcBorders>
            <w:shd w:val="clear" w:color="000000" w:fill="FFFFFF"/>
            <w:hideMark/>
          </w:tcPr>
          <w:p w14:paraId="61A5006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December, 2021</w:t>
            </w:r>
          </w:p>
        </w:tc>
        <w:tc>
          <w:tcPr>
            <w:tcW w:w="1530" w:type="dxa"/>
            <w:tcBorders>
              <w:top w:val="nil"/>
              <w:left w:val="nil"/>
              <w:bottom w:val="single" w:sz="4" w:space="0" w:color="auto"/>
              <w:right w:val="single" w:sz="4" w:space="0" w:color="auto"/>
            </w:tcBorders>
            <w:shd w:val="clear" w:color="000000" w:fill="FFFFFF"/>
            <w:hideMark/>
          </w:tcPr>
          <w:p w14:paraId="120CF98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Program/Finance</w:t>
            </w:r>
          </w:p>
        </w:tc>
      </w:tr>
      <w:tr w:rsidR="008404B4" w:rsidRPr="008404B4" w14:paraId="39579527" w14:textId="77777777" w:rsidTr="001B0A59">
        <w:trPr>
          <w:trHeight w:val="58"/>
        </w:trPr>
        <w:tc>
          <w:tcPr>
            <w:tcW w:w="355" w:type="dxa"/>
            <w:tcBorders>
              <w:top w:val="nil"/>
              <w:left w:val="nil"/>
              <w:bottom w:val="nil"/>
              <w:right w:val="nil"/>
            </w:tcBorders>
            <w:shd w:val="clear" w:color="auto" w:fill="auto"/>
            <w:noWrap/>
            <w:vAlign w:val="bottom"/>
            <w:hideMark/>
          </w:tcPr>
          <w:p w14:paraId="6EEEB007"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14:paraId="55E3E225"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60" w:type="dxa"/>
            <w:tcBorders>
              <w:top w:val="nil"/>
              <w:left w:val="nil"/>
              <w:bottom w:val="nil"/>
              <w:right w:val="nil"/>
            </w:tcBorders>
            <w:shd w:val="clear" w:color="auto" w:fill="auto"/>
            <w:noWrap/>
            <w:vAlign w:val="bottom"/>
            <w:hideMark/>
          </w:tcPr>
          <w:p w14:paraId="22678AF9"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800" w:type="dxa"/>
            <w:tcBorders>
              <w:top w:val="nil"/>
              <w:left w:val="nil"/>
              <w:bottom w:val="nil"/>
              <w:right w:val="nil"/>
            </w:tcBorders>
            <w:shd w:val="clear" w:color="auto" w:fill="auto"/>
            <w:noWrap/>
            <w:vAlign w:val="bottom"/>
            <w:hideMark/>
          </w:tcPr>
          <w:p w14:paraId="794B2AA6"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60" w:type="dxa"/>
            <w:tcBorders>
              <w:top w:val="nil"/>
              <w:left w:val="nil"/>
              <w:bottom w:val="nil"/>
              <w:right w:val="nil"/>
            </w:tcBorders>
            <w:shd w:val="clear" w:color="auto" w:fill="auto"/>
            <w:noWrap/>
            <w:vAlign w:val="bottom"/>
            <w:hideMark/>
          </w:tcPr>
          <w:p w14:paraId="53B02B59"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080" w:type="dxa"/>
            <w:tcBorders>
              <w:top w:val="nil"/>
              <w:left w:val="nil"/>
              <w:bottom w:val="nil"/>
              <w:right w:val="nil"/>
            </w:tcBorders>
            <w:shd w:val="clear" w:color="auto" w:fill="auto"/>
            <w:noWrap/>
            <w:vAlign w:val="bottom"/>
            <w:hideMark/>
          </w:tcPr>
          <w:p w14:paraId="287BD7B7"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080" w:type="dxa"/>
            <w:tcBorders>
              <w:top w:val="nil"/>
              <w:left w:val="nil"/>
              <w:bottom w:val="nil"/>
              <w:right w:val="nil"/>
            </w:tcBorders>
            <w:shd w:val="clear" w:color="auto" w:fill="auto"/>
            <w:noWrap/>
            <w:vAlign w:val="bottom"/>
            <w:hideMark/>
          </w:tcPr>
          <w:p w14:paraId="320F4DEA"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88" w:type="dxa"/>
            <w:tcBorders>
              <w:top w:val="nil"/>
              <w:left w:val="nil"/>
              <w:bottom w:val="nil"/>
              <w:right w:val="nil"/>
            </w:tcBorders>
            <w:shd w:val="clear" w:color="auto" w:fill="auto"/>
            <w:noWrap/>
            <w:vAlign w:val="bottom"/>
            <w:hideMark/>
          </w:tcPr>
          <w:p w14:paraId="102CD9F6"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502" w:type="dxa"/>
            <w:tcBorders>
              <w:top w:val="nil"/>
              <w:left w:val="nil"/>
              <w:bottom w:val="nil"/>
              <w:right w:val="nil"/>
            </w:tcBorders>
            <w:shd w:val="clear" w:color="auto" w:fill="auto"/>
            <w:noWrap/>
            <w:vAlign w:val="bottom"/>
            <w:hideMark/>
          </w:tcPr>
          <w:p w14:paraId="23B25E94"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170" w:type="dxa"/>
            <w:tcBorders>
              <w:top w:val="nil"/>
              <w:left w:val="nil"/>
              <w:bottom w:val="nil"/>
              <w:right w:val="nil"/>
            </w:tcBorders>
            <w:shd w:val="clear" w:color="auto" w:fill="auto"/>
            <w:noWrap/>
            <w:vAlign w:val="bottom"/>
            <w:hideMark/>
          </w:tcPr>
          <w:p w14:paraId="0CE30DB0"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530" w:type="dxa"/>
            <w:tcBorders>
              <w:top w:val="nil"/>
              <w:left w:val="nil"/>
              <w:bottom w:val="nil"/>
              <w:right w:val="nil"/>
            </w:tcBorders>
            <w:shd w:val="clear" w:color="auto" w:fill="auto"/>
            <w:noWrap/>
            <w:vAlign w:val="bottom"/>
            <w:hideMark/>
          </w:tcPr>
          <w:p w14:paraId="7D90DC12" w14:textId="77777777" w:rsidR="008404B4" w:rsidRPr="008404B4" w:rsidRDefault="008404B4" w:rsidP="008404B4">
            <w:pPr>
              <w:spacing w:after="0" w:line="240" w:lineRule="auto"/>
              <w:rPr>
                <w:rFonts w:ascii="Arial Narrow" w:eastAsia="Times New Roman" w:hAnsi="Arial Narrow" w:cs="Times New Roman"/>
                <w:sz w:val="18"/>
                <w:szCs w:val="18"/>
              </w:rPr>
            </w:pPr>
          </w:p>
        </w:tc>
      </w:tr>
      <w:tr w:rsidR="008404B4" w:rsidRPr="008404B4" w14:paraId="754514B7" w14:textId="77777777" w:rsidTr="001B0A59">
        <w:trPr>
          <w:trHeight w:val="620"/>
        </w:trPr>
        <w:tc>
          <w:tcPr>
            <w:tcW w:w="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C152" w14:textId="77777777" w:rsidR="008404B4" w:rsidRPr="008404B4" w:rsidRDefault="008404B4" w:rsidP="008404B4">
            <w:pPr>
              <w:spacing w:after="0" w:line="240" w:lineRule="auto"/>
              <w:jc w:val="center"/>
              <w:rPr>
                <w:rFonts w:ascii="Calibri" w:eastAsia="Times New Roman" w:hAnsi="Calibri" w:cs="Calibri"/>
                <w:color w:val="000000"/>
                <w:sz w:val="18"/>
                <w:szCs w:val="18"/>
              </w:rPr>
            </w:pPr>
            <w:r w:rsidRPr="008404B4">
              <w:rPr>
                <w:rFonts w:ascii="Calibri" w:eastAsia="Times New Roman" w:hAnsi="Calibri" w:cs="Calibri"/>
                <w:color w:val="000000"/>
                <w:sz w:val="18"/>
                <w:szCs w:val="18"/>
              </w:rPr>
              <w:t>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263EC"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HEALTH</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6FA01565"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To reduce the risky </w:t>
            </w:r>
            <w:proofErr w:type="spellStart"/>
            <w:r w:rsidRPr="008404B4">
              <w:rPr>
                <w:rFonts w:ascii="Arial Narrow" w:eastAsia="Times New Roman" w:hAnsi="Arial Narrow" w:cs="Calibri"/>
                <w:color w:val="000000"/>
                <w:sz w:val="18"/>
                <w:szCs w:val="18"/>
              </w:rPr>
              <w:t>behaviours</w:t>
            </w:r>
            <w:proofErr w:type="spellEnd"/>
            <w:r w:rsidRPr="008404B4">
              <w:rPr>
                <w:rFonts w:ascii="Arial Narrow" w:eastAsia="Times New Roman" w:hAnsi="Arial Narrow" w:cs="Calibri"/>
                <w:color w:val="000000"/>
                <w:sz w:val="18"/>
                <w:szCs w:val="18"/>
              </w:rPr>
              <w:t xml:space="preserve"> among adolescents and young people</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1BA86"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Train AYP on </w:t>
            </w:r>
            <w:proofErr w:type="spellStart"/>
            <w:r w:rsidRPr="008404B4">
              <w:rPr>
                <w:rFonts w:ascii="Arial Narrow" w:eastAsia="Times New Roman" w:hAnsi="Arial Narrow" w:cs="Calibri"/>
                <w:color w:val="000000"/>
                <w:sz w:val="18"/>
                <w:szCs w:val="18"/>
              </w:rPr>
              <w:t>lifeskills</w:t>
            </w:r>
            <w:proofErr w:type="spellEnd"/>
            <w:r w:rsidRPr="008404B4">
              <w:rPr>
                <w:rFonts w:ascii="Arial Narrow" w:eastAsia="Times New Roman" w:hAnsi="Arial Narrow" w:cs="Calibri"/>
                <w:color w:val="000000"/>
                <w:sz w:val="18"/>
                <w:szCs w:val="18"/>
              </w:rPr>
              <w:t>, sexual and reproductive health issues in Goal (Schools, Communities and Radio) and E4F projects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F3DAA2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AYP reached with SRH intervention</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BB6782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Proportion of AYP who correctly identify ways of preventing sexual and reproductive health related issues</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22C816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1200 AYP reached</w:t>
            </w:r>
          </w:p>
        </w:tc>
        <w:tc>
          <w:tcPr>
            <w:tcW w:w="1288" w:type="dxa"/>
            <w:tcBorders>
              <w:top w:val="single" w:sz="4" w:space="0" w:color="auto"/>
              <w:left w:val="nil"/>
              <w:bottom w:val="single" w:sz="4" w:space="0" w:color="auto"/>
              <w:right w:val="single" w:sz="4" w:space="0" w:color="auto"/>
            </w:tcBorders>
            <w:shd w:val="clear" w:color="000000" w:fill="FFFFFF"/>
            <w:vAlign w:val="bottom"/>
            <w:hideMark/>
          </w:tcPr>
          <w:p w14:paraId="406C40D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Assessment report, attendance register</w:t>
            </w:r>
          </w:p>
        </w:tc>
        <w:tc>
          <w:tcPr>
            <w:tcW w:w="15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FFCFA6"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Baseline, </w:t>
            </w:r>
            <w:proofErr w:type="spellStart"/>
            <w:r w:rsidRPr="008404B4">
              <w:rPr>
                <w:rFonts w:ascii="Arial Narrow" w:eastAsia="Times New Roman" w:hAnsi="Arial Narrow" w:cs="Calibri"/>
                <w:color w:val="000000"/>
                <w:sz w:val="18"/>
                <w:szCs w:val="18"/>
              </w:rPr>
              <w:t>Endline</w:t>
            </w:r>
            <w:proofErr w:type="spellEnd"/>
            <w:r w:rsidRPr="008404B4">
              <w:rPr>
                <w:rFonts w:ascii="Arial Narrow" w:eastAsia="Times New Roman" w:hAnsi="Arial Narrow" w:cs="Calibri"/>
                <w:color w:val="000000"/>
                <w:sz w:val="18"/>
                <w:szCs w:val="18"/>
              </w:rPr>
              <w:t>, Activity reports</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DC37C"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April - December, 2021</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D13E06"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PROGRAM/MEL</w:t>
            </w:r>
          </w:p>
        </w:tc>
      </w:tr>
      <w:tr w:rsidR="008404B4" w:rsidRPr="008404B4" w14:paraId="70210487" w14:textId="77777777" w:rsidTr="001B0A59">
        <w:trPr>
          <w:trHeight w:val="44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76389495"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3A90BBE"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37345C5A"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EC7CAEC"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tcBorders>
              <w:top w:val="nil"/>
              <w:left w:val="nil"/>
              <w:bottom w:val="single" w:sz="4" w:space="0" w:color="auto"/>
              <w:right w:val="single" w:sz="4" w:space="0" w:color="auto"/>
            </w:tcBorders>
            <w:shd w:val="clear" w:color="000000" w:fill="FFFFFF"/>
            <w:vAlign w:val="bottom"/>
            <w:hideMark/>
          </w:tcPr>
          <w:p w14:paraId="01C0C4F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AYP reached with SRH intervention</w:t>
            </w:r>
          </w:p>
        </w:tc>
        <w:tc>
          <w:tcPr>
            <w:tcW w:w="1080" w:type="dxa"/>
            <w:tcBorders>
              <w:top w:val="nil"/>
              <w:left w:val="nil"/>
              <w:bottom w:val="single" w:sz="4" w:space="0" w:color="auto"/>
              <w:right w:val="single" w:sz="4" w:space="0" w:color="auto"/>
            </w:tcBorders>
            <w:shd w:val="clear" w:color="000000" w:fill="FFFFFF"/>
            <w:vAlign w:val="bottom"/>
            <w:hideMark/>
          </w:tcPr>
          <w:p w14:paraId="5B50C358"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Increase in the proportion of AYP who delay onset </w:t>
            </w:r>
            <w:r w:rsidRPr="008404B4">
              <w:rPr>
                <w:rFonts w:ascii="Arial Narrow" w:eastAsia="Times New Roman" w:hAnsi="Arial Narrow" w:cs="Calibri"/>
                <w:color w:val="000000"/>
                <w:sz w:val="18"/>
                <w:szCs w:val="18"/>
              </w:rPr>
              <w:lastRenderedPageBreak/>
              <w:t>of sexual activity</w:t>
            </w:r>
          </w:p>
        </w:tc>
        <w:tc>
          <w:tcPr>
            <w:tcW w:w="1080" w:type="dxa"/>
            <w:tcBorders>
              <w:top w:val="nil"/>
              <w:left w:val="nil"/>
              <w:bottom w:val="single" w:sz="4" w:space="0" w:color="auto"/>
              <w:right w:val="single" w:sz="4" w:space="0" w:color="auto"/>
            </w:tcBorders>
            <w:shd w:val="clear" w:color="000000" w:fill="FFFFFF"/>
            <w:vAlign w:val="bottom"/>
            <w:hideMark/>
          </w:tcPr>
          <w:p w14:paraId="4462E6BB"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lastRenderedPageBreak/>
              <w:t>1200 AYP reached</w:t>
            </w:r>
          </w:p>
        </w:tc>
        <w:tc>
          <w:tcPr>
            <w:tcW w:w="1288" w:type="dxa"/>
            <w:tcBorders>
              <w:top w:val="nil"/>
              <w:left w:val="nil"/>
              <w:bottom w:val="single" w:sz="4" w:space="0" w:color="auto"/>
              <w:right w:val="single" w:sz="4" w:space="0" w:color="auto"/>
            </w:tcBorders>
            <w:shd w:val="clear" w:color="000000" w:fill="FFFFFF"/>
            <w:vAlign w:val="bottom"/>
            <w:hideMark/>
          </w:tcPr>
          <w:p w14:paraId="213A63A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Assessment report, attendance register</w:t>
            </w: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580E080F"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D581419"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707C519"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r>
      <w:tr w:rsidR="008404B4" w:rsidRPr="008404B4" w14:paraId="3EDD6193" w14:textId="77777777" w:rsidTr="001B0A59">
        <w:trPr>
          <w:trHeight w:val="107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3DB7B4F1"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BA54BCE"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1F59F7E7"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9881921"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tcBorders>
              <w:top w:val="nil"/>
              <w:left w:val="nil"/>
              <w:bottom w:val="single" w:sz="4" w:space="0" w:color="auto"/>
              <w:right w:val="single" w:sz="4" w:space="0" w:color="auto"/>
            </w:tcBorders>
            <w:shd w:val="clear" w:color="000000" w:fill="FFFFFF"/>
            <w:vAlign w:val="bottom"/>
            <w:hideMark/>
          </w:tcPr>
          <w:p w14:paraId="5538FA60"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AYP trained</w:t>
            </w:r>
          </w:p>
        </w:tc>
        <w:tc>
          <w:tcPr>
            <w:tcW w:w="1080" w:type="dxa"/>
            <w:tcBorders>
              <w:top w:val="nil"/>
              <w:left w:val="nil"/>
              <w:bottom w:val="single" w:sz="4" w:space="0" w:color="auto"/>
              <w:right w:val="single" w:sz="4" w:space="0" w:color="auto"/>
            </w:tcBorders>
            <w:shd w:val="clear" w:color="000000" w:fill="FFFFFF"/>
            <w:vAlign w:val="bottom"/>
            <w:hideMark/>
          </w:tcPr>
          <w:p w14:paraId="05EA2A97"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in proportion of AYP who have access to sexuality education in life planning skills</w:t>
            </w:r>
          </w:p>
        </w:tc>
        <w:tc>
          <w:tcPr>
            <w:tcW w:w="1080" w:type="dxa"/>
            <w:tcBorders>
              <w:top w:val="nil"/>
              <w:left w:val="nil"/>
              <w:bottom w:val="single" w:sz="4" w:space="0" w:color="auto"/>
              <w:right w:val="single" w:sz="4" w:space="0" w:color="auto"/>
            </w:tcBorders>
            <w:shd w:val="clear" w:color="000000" w:fill="FFFFFF"/>
            <w:vAlign w:val="bottom"/>
            <w:hideMark/>
          </w:tcPr>
          <w:p w14:paraId="0370A40C"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1200 AYP trained</w:t>
            </w:r>
          </w:p>
        </w:tc>
        <w:tc>
          <w:tcPr>
            <w:tcW w:w="1288" w:type="dxa"/>
            <w:tcBorders>
              <w:top w:val="nil"/>
              <w:left w:val="nil"/>
              <w:bottom w:val="single" w:sz="4" w:space="0" w:color="auto"/>
              <w:right w:val="single" w:sz="4" w:space="0" w:color="auto"/>
            </w:tcBorders>
            <w:shd w:val="clear" w:color="000000" w:fill="FFFFFF"/>
            <w:vAlign w:val="bottom"/>
            <w:hideMark/>
          </w:tcPr>
          <w:p w14:paraId="135214E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Assessment report, attendance register</w:t>
            </w: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4EF8089A"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C6EE85E"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5D5319E"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r>
      <w:tr w:rsidR="008404B4" w:rsidRPr="008404B4" w14:paraId="7F2A8CA9" w14:textId="77777777" w:rsidTr="001B0A59">
        <w:trPr>
          <w:trHeight w:val="845"/>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4DF522D0"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0455A4E"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0FA64CE3"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tcBorders>
              <w:top w:val="nil"/>
              <w:left w:val="nil"/>
              <w:bottom w:val="single" w:sz="4" w:space="0" w:color="auto"/>
              <w:right w:val="single" w:sz="4" w:space="0" w:color="auto"/>
            </w:tcBorders>
            <w:shd w:val="clear" w:color="000000" w:fill="FFFFFF"/>
            <w:vAlign w:val="bottom"/>
            <w:hideMark/>
          </w:tcPr>
          <w:p w14:paraId="79E05F2D" w14:textId="40747FBC"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Summer Camp</w:t>
            </w:r>
            <w:r w:rsidRPr="001B0A59">
              <w:rPr>
                <w:rFonts w:ascii="Arial Narrow" w:eastAsia="Times New Roman" w:hAnsi="Arial Narrow" w:cs="Calibri"/>
                <w:color w:val="000000"/>
                <w:sz w:val="18"/>
                <w:szCs w:val="18"/>
              </w:rPr>
              <w:t>s</w:t>
            </w:r>
          </w:p>
        </w:tc>
        <w:tc>
          <w:tcPr>
            <w:tcW w:w="1260" w:type="dxa"/>
            <w:tcBorders>
              <w:top w:val="nil"/>
              <w:left w:val="nil"/>
              <w:bottom w:val="single" w:sz="4" w:space="0" w:color="auto"/>
              <w:right w:val="single" w:sz="4" w:space="0" w:color="auto"/>
            </w:tcBorders>
            <w:shd w:val="clear" w:color="000000" w:fill="FFFFFF"/>
            <w:vAlign w:val="bottom"/>
            <w:hideMark/>
          </w:tcPr>
          <w:p w14:paraId="2FB042D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AYP with skills built at life skills camp</w:t>
            </w:r>
          </w:p>
        </w:tc>
        <w:tc>
          <w:tcPr>
            <w:tcW w:w="1080" w:type="dxa"/>
            <w:tcBorders>
              <w:top w:val="nil"/>
              <w:left w:val="nil"/>
              <w:bottom w:val="single" w:sz="4" w:space="0" w:color="auto"/>
              <w:right w:val="single" w:sz="4" w:space="0" w:color="auto"/>
            </w:tcBorders>
            <w:shd w:val="clear" w:color="000000" w:fill="FFFFFF"/>
            <w:vAlign w:val="bottom"/>
            <w:hideMark/>
          </w:tcPr>
          <w:p w14:paraId="18006DB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Improve AYPs access to life skills through 1-week camp</w:t>
            </w:r>
          </w:p>
        </w:tc>
        <w:tc>
          <w:tcPr>
            <w:tcW w:w="1080" w:type="dxa"/>
            <w:tcBorders>
              <w:top w:val="nil"/>
              <w:left w:val="nil"/>
              <w:bottom w:val="single" w:sz="4" w:space="0" w:color="auto"/>
              <w:right w:val="single" w:sz="4" w:space="0" w:color="auto"/>
            </w:tcBorders>
            <w:shd w:val="clear" w:color="000000" w:fill="FFFFFF"/>
            <w:vAlign w:val="bottom"/>
            <w:hideMark/>
          </w:tcPr>
          <w:p w14:paraId="637D25B8"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50 AYPs' skills built</w:t>
            </w:r>
          </w:p>
        </w:tc>
        <w:tc>
          <w:tcPr>
            <w:tcW w:w="1288" w:type="dxa"/>
            <w:tcBorders>
              <w:top w:val="nil"/>
              <w:left w:val="nil"/>
              <w:bottom w:val="single" w:sz="4" w:space="0" w:color="auto"/>
              <w:right w:val="single" w:sz="4" w:space="0" w:color="auto"/>
            </w:tcBorders>
            <w:shd w:val="clear" w:color="000000" w:fill="FFFFFF"/>
            <w:vAlign w:val="bottom"/>
            <w:hideMark/>
          </w:tcPr>
          <w:p w14:paraId="531CFECD"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Assessment report, attendance register</w:t>
            </w:r>
          </w:p>
        </w:tc>
        <w:tc>
          <w:tcPr>
            <w:tcW w:w="1502" w:type="dxa"/>
            <w:tcBorders>
              <w:top w:val="nil"/>
              <w:left w:val="nil"/>
              <w:bottom w:val="single" w:sz="4" w:space="0" w:color="auto"/>
              <w:right w:val="single" w:sz="4" w:space="0" w:color="auto"/>
            </w:tcBorders>
            <w:shd w:val="clear" w:color="000000" w:fill="FFFFFF"/>
            <w:vAlign w:val="bottom"/>
            <w:hideMark/>
          </w:tcPr>
          <w:p w14:paraId="1A67DB1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Activity Report</w:t>
            </w:r>
          </w:p>
        </w:tc>
        <w:tc>
          <w:tcPr>
            <w:tcW w:w="1170" w:type="dxa"/>
            <w:tcBorders>
              <w:top w:val="nil"/>
              <w:left w:val="nil"/>
              <w:bottom w:val="single" w:sz="4" w:space="0" w:color="auto"/>
              <w:right w:val="single" w:sz="4" w:space="0" w:color="auto"/>
            </w:tcBorders>
            <w:shd w:val="clear" w:color="000000" w:fill="FFFFFF"/>
            <w:noWrap/>
            <w:vAlign w:val="bottom"/>
            <w:hideMark/>
          </w:tcPr>
          <w:p w14:paraId="1D4CA1F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August - September 2021</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FEDC1A5"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r>
      <w:tr w:rsidR="008404B4" w:rsidRPr="008404B4" w14:paraId="007B2EDC" w14:textId="77777777" w:rsidTr="001B0A59">
        <w:trPr>
          <w:trHeight w:val="1133"/>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1E6338AA"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F81A29B"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0B47EDC7"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tcBorders>
              <w:top w:val="nil"/>
              <w:left w:val="nil"/>
              <w:bottom w:val="single" w:sz="4" w:space="0" w:color="auto"/>
              <w:right w:val="single" w:sz="4" w:space="0" w:color="auto"/>
            </w:tcBorders>
            <w:shd w:val="clear" w:color="000000" w:fill="FFFFFF"/>
            <w:vAlign w:val="bottom"/>
            <w:hideMark/>
          </w:tcPr>
          <w:p w14:paraId="61799A1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GBV sessions in Goal (Schools, Communities and Radio), E4F, Community outreaches, Goal Events, Summer Camp</w:t>
            </w:r>
          </w:p>
        </w:tc>
        <w:tc>
          <w:tcPr>
            <w:tcW w:w="1260" w:type="dxa"/>
            <w:tcBorders>
              <w:top w:val="nil"/>
              <w:left w:val="nil"/>
              <w:bottom w:val="single" w:sz="4" w:space="0" w:color="auto"/>
              <w:right w:val="single" w:sz="4" w:space="0" w:color="auto"/>
            </w:tcBorders>
            <w:shd w:val="clear" w:color="000000" w:fill="FFFFFF"/>
            <w:vAlign w:val="bottom"/>
            <w:hideMark/>
          </w:tcPr>
          <w:p w14:paraId="111A8542"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AYP reached</w:t>
            </w:r>
          </w:p>
        </w:tc>
        <w:tc>
          <w:tcPr>
            <w:tcW w:w="1080" w:type="dxa"/>
            <w:tcBorders>
              <w:top w:val="nil"/>
              <w:left w:val="nil"/>
              <w:bottom w:val="single" w:sz="4" w:space="0" w:color="auto"/>
              <w:right w:val="single" w:sz="4" w:space="0" w:color="auto"/>
            </w:tcBorders>
            <w:shd w:val="clear" w:color="000000" w:fill="FFFFFF"/>
            <w:vAlign w:val="bottom"/>
            <w:hideMark/>
          </w:tcPr>
          <w:p w14:paraId="4177015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Promote actions that address GBV gaps and risks faced by AYP</w:t>
            </w:r>
          </w:p>
        </w:tc>
        <w:tc>
          <w:tcPr>
            <w:tcW w:w="1080" w:type="dxa"/>
            <w:tcBorders>
              <w:top w:val="nil"/>
              <w:left w:val="nil"/>
              <w:bottom w:val="single" w:sz="4" w:space="0" w:color="auto"/>
              <w:right w:val="single" w:sz="4" w:space="0" w:color="auto"/>
            </w:tcBorders>
            <w:shd w:val="clear" w:color="000000" w:fill="FFFFFF"/>
            <w:vAlign w:val="bottom"/>
            <w:hideMark/>
          </w:tcPr>
          <w:p w14:paraId="0D7AD0E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1200 AYP reached</w:t>
            </w:r>
          </w:p>
        </w:tc>
        <w:tc>
          <w:tcPr>
            <w:tcW w:w="1288" w:type="dxa"/>
            <w:tcBorders>
              <w:top w:val="nil"/>
              <w:left w:val="nil"/>
              <w:bottom w:val="single" w:sz="4" w:space="0" w:color="auto"/>
              <w:right w:val="single" w:sz="4" w:space="0" w:color="auto"/>
            </w:tcBorders>
            <w:shd w:val="clear" w:color="000000" w:fill="FFFFFF"/>
            <w:vAlign w:val="bottom"/>
            <w:hideMark/>
          </w:tcPr>
          <w:p w14:paraId="3BAC07A7"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Assessment report, attendance register</w:t>
            </w:r>
          </w:p>
        </w:tc>
        <w:tc>
          <w:tcPr>
            <w:tcW w:w="1502" w:type="dxa"/>
            <w:tcBorders>
              <w:top w:val="nil"/>
              <w:left w:val="nil"/>
              <w:bottom w:val="single" w:sz="4" w:space="0" w:color="auto"/>
              <w:right w:val="single" w:sz="4" w:space="0" w:color="auto"/>
            </w:tcBorders>
            <w:shd w:val="clear" w:color="000000" w:fill="FFFFFF"/>
            <w:vAlign w:val="bottom"/>
            <w:hideMark/>
          </w:tcPr>
          <w:p w14:paraId="51AE692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Baseline, </w:t>
            </w:r>
            <w:proofErr w:type="spellStart"/>
            <w:r w:rsidRPr="008404B4">
              <w:rPr>
                <w:rFonts w:ascii="Arial Narrow" w:eastAsia="Times New Roman" w:hAnsi="Arial Narrow" w:cs="Calibri"/>
                <w:color w:val="000000"/>
                <w:sz w:val="18"/>
                <w:szCs w:val="18"/>
              </w:rPr>
              <w:t>Endline</w:t>
            </w:r>
            <w:proofErr w:type="spellEnd"/>
            <w:r w:rsidRPr="008404B4">
              <w:rPr>
                <w:rFonts w:ascii="Arial Narrow" w:eastAsia="Times New Roman" w:hAnsi="Arial Narrow" w:cs="Calibri"/>
                <w:color w:val="000000"/>
                <w:sz w:val="18"/>
                <w:szCs w:val="18"/>
              </w:rPr>
              <w:t>, FGD/IDI, Activity reports</w:t>
            </w:r>
          </w:p>
        </w:tc>
        <w:tc>
          <w:tcPr>
            <w:tcW w:w="1170" w:type="dxa"/>
            <w:tcBorders>
              <w:top w:val="nil"/>
              <w:left w:val="nil"/>
              <w:bottom w:val="single" w:sz="4" w:space="0" w:color="auto"/>
              <w:right w:val="single" w:sz="4" w:space="0" w:color="auto"/>
            </w:tcBorders>
            <w:shd w:val="clear" w:color="000000" w:fill="FFFFFF"/>
            <w:noWrap/>
            <w:vAlign w:val="bottom"/>
            <w:hideMark/>
          </w:tcPr>
          <w:p w14:paraId="2B060FE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April - December, 2021</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29D1D56"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r>
      <w:tr w:rsidR="008404B4" w:rsidRPr="008404B4" w14:paraId="6C2508D3" w14:textId="77777777" w:rsidTr="001B0A59">
        <w:trPr>
          <w:trHeight w:val="1728"/>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10C14D65"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2C2DA42"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683BEEA7"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tcBorders>
              <w:top w:val="nil"/>
              <w:left w:val="nil"/>
              <w:bottom w:val="single" w:sz="4" w:space="0" w:color="auto"/>
              <w:right w:val="single" w:sz="4" w:space="0" w:color="auto"/>
            </w:tcBorders>
            <w:shd w:val="clear" w:color="000000" w:fill="FFFFFF"/>
            <w:vAlign w:val="bottom"/>
            <w:hideMark/>
          </w:tcPr>
          <w:p w14:paraId="5E3F6890"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Community and Goal Events</w:t>
            </w:r>
          </w:p>
        </w:tc>
        <w:tc>
          <w:tcPr>
            <w:tcW w:w="1260" w:type="dxa"/>
            <w:tcBorders>
              <w:top w:val="nil"/>
              <w:left w:val="nil"/>
              <w:bottom w:val="single" w:sz="4" w:space="0" w:color="auto"/>
              <w:right w:val="single" w:sz="4" w:space="0" w:color="auto"/>
            </w:tcBorders>
            <w:shd w:val="clear" w:color="000000" w:fill="FFFFFF"/>
            <w:vAlign w:val="bottom"/>
            <w:hideMark/>
          </w:tcPr>
          <w:p w14:paraId="419B4BBB"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AYP and parents reached with adolescent nutrition information</w:t>
            </w:r>
          </w:p>
        </w:tc>
        <w:tc>
          <w:tcPr>
            <w:tcW w:w="1080" w:type="dxa"/>
            <w:tcBorders>
              <w:top w:val="nil"/>
              <w:left w:val="nil"/>
              <w:bottom w:val="single" w:sz="4" w:space="0" w:color="auto"/>
              <w:right w:val="single" w:sz="4" w:space="0" w:color="auto"/>
            </w:tcBorders>
            <w:shd w:val="clear" w:color="000000" w:fill="FFFFFF"/>
            <w:vAlign w:val="bottom"/>
            <w:hideMark/>
          </w:tcPr>
          <w:p w14:paraId="7DB52297"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in proportion of AYP and parents with good knowledge of healthy diets, physical activities as factors for preventing Non-Communicable Diseases.</w:t>
            </w:r>
          </w:p>
        </w:tc>
        <w:tc>
          <w:tcPr>
            <w:tcW w:w="1080" w:type="dxa"/>
            <w:tcBorders>
              <w:top w:val="nil"/>
              <w:left w:val="nil"/>
              <w:bottom w:val="single" w:sz="4" w:space="0" w:color="auto"/>
              <w:right w:val="single" w:sz="4" w:space="0" w:color="auto"/>
            </w:tcBorders>
            <w:shd w:val="clear" w:color="000000" w:fill="FFFFFF"/>
            <w:vAlign w:val="bottom"/>
            <w:hideMark/>
          </w:tcPr>
          <w:p w14:paraId="28FCFD02"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1000 AYP and adults reached</w:t>
            </w:r>
          </w:p>
        </w:tc>
        <w:tc>
          <w:tcPr>
            <w:tcW w:w="1288" w:type="dxa"/>
            <w:tcBorders>
              <w:top w:val="nil"/>
              <w:left w:val="nil"/>
              <w:bottom w:val="single" w:sz="4" w:space="0" w:color="auto"/>
              <w:right w:val="single" w:sz="4" w:space="0" w:color="auto"/>
            </w:tcBorders>
            <w:shd w:val="clear" w:color="000000" w:fill="FFFFFF"/>
            <w:vAlign w:val="bottom"/>
            <w:hideMark/>
          </w:tcPr>
          <w:p w14:paraId="0C82FCD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Assessment report, attendance register</w:t>
            </w:r>
          </w:p>
        </w:tc>
        <w:tc>
          <w:tcPr>
            <w:tcW w:w="1502" w:type="dxa"/>
            <w:tcBorders>
              <w:top w:val="nil"/>
              <w:left w:val="nil"/>
              <w:bottom w:val="single" w:sz="4" w:space="0" w:color="auto"/>
              <w:right w:val="single" w:sz="4" w:space="0" w:color="auto"/>
            </w:tcBorders>
            <w:shd w:val="clear" w:color="000000" w:fill="FFFFFF"/>
            <w:vAlign w:val="bottom"/>
            <w:hideMark/>
          </w:tcPr>
          <w:p w14:paraId="182A5FA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FGD/IDI, Testimonials, Activity Reports</w:t>
            </w:r>
          </w:p>
        </w:tc>
        <w:tc>
          <w:tcPr>
            <w:tcW w:w="1170" w:type="dxa"/>
            <w:tcBorders>
              <w:top w:val="nil"/>
              <w:left w:val="nil"/>
              <w:bottom w:val="single" w:sz="4" w:space="0" w:color="auto"/>
              <w:right w:val="single" w:sz="4" w:space="0" w:color="auto"/>
            </w:tcBorders>
            <w:shd w:val="clear" w:color="000000" w:fill="FFFFFF"/>
            <w:noWrap/>
            <w:vAlign w:val="bottom"/>
            <w:hideMark/>
          </w:tcPr>
          <w:p w14:paraId="2CA56A0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April - December, 2021</w:t>
            </w:r>
          </w:p>
        </w:tc>
        <w:tc>
          <w:tcPr>
            <w:tcW w:w="1530" w:type="dxa"/>
            <w:tcBorders>
              <w:top w:val="nil"/>
              <w:left w:val="nil"/>
              <w:bottom w:val="single" w:sz="4" w:space="0" w:color="auto"/>
              <w:right w:val="single" w:sz="4" w:space="0" w:color="auto"/>
            </w:tcBorders>
            <w:shd w:val="clear" w:color="000000" w:fill="FFFFFF"/>
            <w:vAlign w:val="center"/>
            <w:hideMark/>
          </w:tcPr>
          <w:p w14:paraId="60E27EBD"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PROGRAM/MEL</w:t>
            </w:r>
          </w:p>
        </w:tc>
      </w:tr>
      <w:tr w:rsidR="008404B4" w:rsidRPr="008404B4" w14:paraId="3FCB676D" w14:textId="77777777" w:rsidTr="001B0A59">
        <w:trPr>
          <w:trHeight w:val="312"/>
        </w:trPr>
        <w:tc>
          <w:tcPr>
            <w:tcW w:w="355" w:type="dxa"/>
            <w:tcBorders>
              <w:top w:val="nil"/>
              <w:left w:val="nil"/>
              <w:bottom w:val="nil"/>
              <w:right w:val="nil"/>
            </w:tcBorders>
            <w:shd w:val="clear" w:color="auto" w:fill="auto"/>
            <w:noWrap/>
            <w:vAlign w:val="bottom"/>
            <w:hideMark/>
          </w:tcPr>
          <w:p w14:paraId="63D083A2" w14:textId="77777777" w:rsidR="008404B4" w:rsidRPr="008404B4" w:rsidRDefault="008404B4" w:rsidP="008404B4">
            <w:pPr>
              <w:spacing w:after="0" w:line="240" w:lineRule="auto"/>
              <w:jc w:val="center"/>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14:paraId="5156B6CA"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60" w:type="dxa"/>
            <w:tcBorders>
              <w:top w:val="nil"/>
              <w:left w:val="nil"/>
              <w:bottom w:val="nil"/>
              <w:right w:val="nil"/>
            </w:tcBorders>
            <w:shd w:val="clear" w:color="auto" w:fill="auto"/>
            <w:noWrap/>
            <w:vAlign w:val="bottom"/>
            <w:hideMark/>
          </w:tcPr>
          <w:p w14:paraId="06AF5487"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800" w:type="dxa"/>
            <w:tcBorders>
              <w:top w:val="nil"/>
              <w:left w:val="nil"/>
              <w:bottom w:val="nil"/>
              <w:right w:val="nil"/>
            </w:tcBorders>
            <w:shd w:val="clear" w:color="auto" w:fill="auto"/>
            <w:noWrap/>
            <w:vAlign w:val="bottom"/>
            <w:hideMark/>
          </w:tcPr>
          <w:p w14:paraId="0F4A7D29"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60" w:type="dxa"/>
            <w:tcBorders>
              <w:top w:val="nil"/>
              <w:left w:val="nil"/>
              <w:bottom w:val="nil"/>
              <w:right w:val="nil"/>
            </w:tcBorders>
            <w:shd w:val="clear" w:color="000000" w:fill="FFFFFF"/>
            <w:noWrap/>
            <w:vAlign w:val="bottom"/>
            <w:hideMark/>
          </w:tcPr>
          <w:p w14:paraId="37B057A0"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080" w:type="dxa"/>
            <w:tcBorders>
              <w:top w:val="nil"/>
              <w:left w:val="nil"/>
              <w:bottom w:val="nil"/>
              <w:right w:val="nil"/>
            </w:tcBorders>
            <w:shd w:val="clear" w:color="000000" w:fill="FFFFFF"/>
            <w:noWrap/>
            <w:vAlign w:val="bottom"/>
            <w:hideMark/>
          </w:tcPr>
          <w:p w14:paraId="031E64C7"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080" w:type="dxa"/>
            <w:tcBorders>
              <w:top w:val="nil"/>
              <w:left w:val="nil"/>
              <w:bottom w:val="nil"/>
              <w:right w:val="nil"/>
            </w:tcBorders>
            <w:shd w:val="clear" w:color="000000" w:fill="FFFFFF"/>
            <w:noWrap/>
            <w:vAlign w:val="bottom"/>
            <w:hideMark/>
          </w:tcPr>
          <w:p w14:paraId="400CDCF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288" w:type="dxa"/>
            <w:tcBorders>
              <w:top w:val="nil"/>
              <w:left w:val="nil"/>
              <w:bottom w:val="nil"/>
              <w:right w:val="nil"/>
            </w:tcBorders>
            <w:shd w:val="clear" w:color="000000" w:fill="FFFFFF"/>
            <w:noWrap/>
            <w:vAlign w:val="bottom"/>
            <w:hideMark/>
          </w:tcPr>
          <w:p w14:paraId="4886C6A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502" w:type="dxa"/>
            <w:tcBorders>
              <w:top w:val="nil"/>
              <w:left w:val="nil"/>
              <w:bottom w:val="nil"/>
              <w:right w:val="nil"/>
            </w:tcBorders>
            <w:shd w:val="clear" w:color="000000" w:fill="FFFFFF"/>
            <w:noWrap/>
            <w:vAlign w:val="bottom"/>
            <w:hideMark/>
          </w:tcPr>
          <w:p w14:paraId="7580D9D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170" w:type="dxa"/>
            <w:tcBorders>
              <w:top w:val="nil"/>
              <w:left w:val="nil"/>
              <w:bottom w:val="nil"/>
              <w:right w:val="nil"/>
            </w:tcBorders>
            <w:shd w:val="clear" w:color="000000" w:fill="FFFFFF"/>
            <w:noWrap/>
            <w:vAlign w:val="bottom"/>
            <w:hideMark/>
          </w:tcPr>
          <w:p w14:paraId="6B32557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530" w:type="dxa"/>
            <w:tcBorders>
              <w:top w:val="nil"/>
              <w:left w:val="nil"/>
              <w:bottom w:val="nil"/>
              <w:right w:val="nil"/>
            </w:tcBorders>
            <w:shd w:val="clear" w:color="000000" w:fill="FFFFFF"/>
            <w:noWrap/>
            <w:vAlign w:val="bottom"/>
            <w:hideMark/>
          </w:tcPr>
          <w:p w14:paraId="050584FC"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r>
      <w:tr w:rsidR="008404B4" w:rsidRPr="008404B4" w14:paraId="59AE5D2B" w14:textId="77777777" w:rsidTr="001B0A59">
        <w:trPr>
          <w:trHeight w:val="1079"/>
        </w:trPr>
        <w:tc>
          <w:tcPr>
            <w:tcW w:w="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B9D0E" w14:textId="77777777" w:rsidR="008404B4" w:rsidRPr="008404B4" w:rsidRDefault="008404B4" w:rsidP="008404B4">
            <w:pPr>
              <w:spacing w:after="0" w:line="240" w:lineRule="auto"/>
              <w:jc w:val="center"/>
              <w:rPr>
                <w:rFonts w:ascii="Calibri" w:eastAsia="Times New Roman" w:hAnsi="Calibri" w:cs="Calibri"/>
                <w:color w:val="000000"/>
                <w:sz w:val="18"/>
                <w:szCs w:val="18"/>
              </w:rPr>
            </w:pPr>
            <w:r w:rsidRPr="008404B4">
              <w:rPr>
                <w:rFonts w:ascii="Calibri" w:eastAsia="Times New Roman" w:hAnsi="Calibri" w:cs="Calibri"/>
                <w:color w:val="000000"/>
                <w:sz w:val="18"/>
                <w:szCs w:val="18"/>
              </w:rPr>
              <w:lastRenderedPageBreak/>
              <w:t>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527D5"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LIVELIHOOD</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5F90F"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To enhance the employability and economic status of Adolescents and Young People</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431096C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Facilitate Financial Literacy sessions for AYP in schools and communities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6E744FF0" w14:textId="1A36BBD2"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yo</w:t>
            </w:r>
            <w:r w:rsidR="001B0A59">
              <w:rPr>
                <w:rFonts w:ascii="Arial Narrow" w:eastAsia="Times New Roman" w:hAnsi="Arial Narrow" w:cs="Calibri"/>
                <w:color w:val="000000"/>
                <w:sz w:val="18"/>
                <w:szCs w:val="18"/>
              </w:rPr>
              <w:t>uths trained on financial liter</w:t>
            </w:r>
            <w:r w:rsidRPr="008404B4">
              <w:rPr>
                <w:rFonts w:ascii="Arial Narrow" w:eastAsia="Times New Roman" w:hAnsi="Arial Narrow" w:cs="Calibri"/>
                <w:color w:val="000000"/>
                <w:sz w:val="18"/>
                <w:szCs w:val="18"/>
              </w:rPr>
              <w:t>acy</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7F2BA49E" w14:textId="77777777" w:rsidR="008404B4" w:rsidRPr="008404B4" w:rsidRDefault="008404B4" w:rsidP="008404B4">
            <w:pPr>
              <w:spacing w:after="0" w:line="240" w:lineRule="auto"/>
              <w:jc w:val="both"/>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the financial literacy of youths</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8573A1C" w14:textId="77777777" w:rsidR="008404B4" w:rsidRPr="008404B4" w:rsidRDefault="008404B4" w:rsidP="008404B4">
            <w:pPr>
              <w:spacing w:after="0" w:line="240" w:lineRule="auto"/>
              <w:rPr>
                <w:rFonts w:ascii="Arial Narrow" w:eastAsia="Times New Roman" w:hAnsi="Arial Narrow" w:cs="Calibri"/>
                <w:sz w:val="18"/>
                <w:szCs w:val="18"/>
              </w:rPr>
            </w:pPr>
            <w:r w:rsidRPr="008404B4">
              <w:rPr>
                <w:rFonts w:ascii="Arial Narrow" w:eastAsia="Times New Roman" w:hAnsi="Arial Narrow" w:cs="Calibri"/>
                <w:sz w:val="18"/>
                <w:szCs w:val="18"/>
              </w:rPr>
              <w:t xml:space="preserve">1500 youths with improved financial literacy skills </w:t>
            </w:r>
          </w:p>
        </w:tc>
        <w:tc>
          <w:tcPr>
            <w:tcW w:w="1288" w:type="dxa"/>
            <w:tcBorders>
              <w:top w:val="single" w:sz="4" w:space="0" w:color="auto"/>
              <w:left w:val="nil"/>
              <w:bottom w:val="single" w:sz="4" w:space="0" w:color="auto"/>
              <w:right w:val="single" w:sz="4" w:space="0" w:color="auto"/>
            </w:tcBorders>
            <w:shd w:val="clear" w:color="000000" w:fill="FFFFFF"/>
            <w:vAlign w:val="bottom"/>
            <w:hideMark/>
          </w:tcPr>
          <w:p w14:paraId="555D0FA0"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 register, Program Reports</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6E2D4397"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Activity reports, Training attendance register</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6E939"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April - December, 2021</w:t>
            </w:r>
          </w:p>
        </w:tc>
        <w:tc>
          <w:tcPr>
            <w:tcW w:w="1530" w:type="dxa"/>
            <w:tcBorders>
              <w:top w:val="single" w:sz="4" w:space="0" w:color="auto"/>
              <w:left w:val="nil"/>
              <w:bottom w:val="single" w:sz="4" w:space="0" w:color="auto"/>
              <w:right w:val="single" w:sz="4" w:space="0" w:color="auto"/>
            </w:tcBorders>
            <w:shd w:val="clear" w:color="000000" w:fill="FFFFFF"/>
            <w:vAlign w:val="bottom"/>
            <w:hideMark/>
          </w:tcPr>
          <w:p w14:paraId="27AE02C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w:t>
            </w:r>
          </w:p>
        </w:tc>
      </w:tr>
      <w:tr w:rsidR="008404B4" w:rsidRPr="008404B4" w14:paraId="357A5F42" w14:textId="77777777" w:rsidTr="001B0A59">
        <w:trPr>
          <w:trHeight w:val="1376"/>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11392DA4"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9989916"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E35B6C9"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tcBorders>
              <w:top w:val="nil"/>
              <w:left w:val="nil"/>
              <w:bottom w:val="single" w:sz="4" w:space="0" w:color="auto"/>
              <w:right w:val="single" w:sz="4" w:space="0" w:color="auto"/>
            </w:tcBorders>
            <w:shd w:val="clear" w:color="000000" w:fill="FFFFFF"/>
            <w:vAlign w:val="bottom"/>
            <w:hideMark/>
          </w:tcPr>
          <w:p w14:paraId="7DB21608"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Facilitate training sessions for AYP on business development</w:t>
            </w:r>
          </w:p>
        </w:tc>
        <w:tc>
          <w:tcPr>
            <w:tcW w:w="1260" w:type="dxa"/>
            <w:tcBorders>
              <w:top w:val="nil"/>
              <w:left w:val="nil"/>
              <w:bottom w:val="single" w:sz="4" w:space="0" w:color="auto"/>
              <w:right w:val="single" w:sz="4" w:space="0" w:color="auto"/>
            </w:tcBorders>
            <w:shd w:val="clear" w:color="000000" w:fill="FFFFFF"/>
            <w:vAlign w:val="bottom"/>
            <w:hideMark/>
          </w:tcPr>
          <w:p w14:paraId="3404290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Number of youths trained on business development </w:t>
            </w:r>
          </w:p>
        </w:tc>
        <w:tc>
          <w:tcPr>
            <w:tcW w:w="1080" w:type="dxa"/>
            <w:tcBorders>
              <w:top w:val="nil"/>
              <w:left w:val="nil"/>
              <w:bottom w:val="single" w:sz="4" w:space="0" w:color="auto"/>
              <w:right w:val="single" w:sz="4" w:space="0" w:color="auto"/>
            </w:tcBorders>
            <w:shd w:val="clear" w:color="000000" w:fill="FFFFFF"/>
            <w:hideMark/>
          </w:tcPr>
          <w:p w14:paraId="1EA65EE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 Increase business development skills of youths</w:t>
            </w:r>
          </w:p>
        </w:tc>
        <w:tc>
          <w:tcPr>
            <w:tcW w:w="1080" w:type="dxa"/>
            <w:tcBorders>
              <w:top w:val="nil"/>
              <w:left w:val="nil"/>
              <w:bottom w:val="single" w:sz="4" w:space="0" w:color="auto"/>
              <w:right w:val="single" w:sz="4" w:space="0" w:color="auto"/>
            </w:tcBorders>
            <w:shd w:val="clear" w:color="000000" w:fill="FFFFFF"/>
            <w:vAlign w:val="bottom"/>
            <w:hideMark/>
          </w:tcPr>
          <w:p w14:paraId="6F92FB89" w14:textId="77777777" w:rsidR="008404B4" w:rsidRPr="008404B4" w:rsidRDefault="008404B4" w:rsidP="008404B4">
            <w:pPr>
              <w:spacing w:after="0" w:line="240" w:lineRule="auto"/>
              <w:rPr>
                <w:rFonts w:ascii="Arial Narrow" w:eastAsia="Times New Roman" w:hAnsi="Arial Narrow" w:cs="Calibri"/>
                <w:sz w:val="18"/>
                <w:szCs w:val="18"/>
              </w:rPr>
            </w:pPr>
            <w:r w:rsidRPr="008404B4">
              <w:rPr>
                <w:rFonts w:ascii="Arial Narrow" w:eastAsia="Times New Roman" w:hAnsi="Arial Narrow" w:cs="Calibri"/>
                <w:sz w:val="18"/>
                <w:szCs w:val="18"/>
              </w:rPr>
              <w:t xml:space="preserve">45 youths with improved business development skills </w:t>
            </w:r>
          </w:p>
        </w:tc>
        <w:tc>
          <w:tcPr>
            <w:tcW w:w="1288" w:type="dxa"/>
            <w:tcBorders>
              <w:top w:val="nil"/>
              <w:left w:val="nil"/>
              <w:bottom w:val="single" w:sz="4" w:space="0" w:color="auto"/>
              <w:right w:val="single" w:sz="4" w:space="0" w:color="auto"/>
            </w:tcBorders>
            <w:shd w:val="clear" w:color="000000" w:fill="FFFFFF"/>
            <w:vAlign w:val="bottom"/>
            <w:hideMark/>
          </w:tcPr>
          <w:p w14:paraId="74C8A52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 register, Program Reports</w:t>
            </w:r>
          </w:p>
        </w:tc>
        <w:tc>
          <w:tcPr>
            <w:tcW w:w="1502" w:type="dxa"/>
            <w:tcBorders>
              <w:top w:val="nil"/>
              <w:left w:val="nil"/>
              <w:bottom w:val="single" w:sz="4" w:space="0" w:color="auto"/>
              <w:right w:val="single" w:sz="4" w:space="0" w:color="auto"/>
            </w:tcBorders>
            <w:shd w:val="clear" w:color="000000" w:fill="FFFFFF"/>
            <w:vAlign w:val="center"/>
            <w:hideMark/>
          </w:tcPr>
          <w:p w14:paraId="50741EFC"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Activity reports, Training attendance register</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1D57959"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530" w:type="dxa"/>
            <w:tcBorders>
              <w:top w:val="nil"/>
              <w:left w:val="nil"/>
              <w:bottom w:val="single" w:sz="4" w:space="0" w:color="auto"/>
              <w:right w:val="single" w:sz="4" w:space="0" w:color="auto"/>
            </w:tcBorders>
            <w:shd w:val="clear" w:color="000000" w:fill="FFFFFF"/>
            <w:vAlign w:val="bottom"/>
            <w:hideMark/>
          </w:tcPr>
          <w:p w14:paraId="459D0FF7"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Program/Finance</w:t>
            </w:r>
          </w:p>
        </w:tc>
      </w:tr>
      <w:tr w:rsidR="008404B4" w:rsidRPr="008404B4" w14:paraId="55F13B28" w14:textId="77777777" w:rsidTr="001B0A59">
        <w:trPr>
          <w:trHeight w:val="1241"/>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32A5295D"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530AC15"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7464632"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tcBorders>
              <w:top w:val="nil"/>
              <w:left w:val="nil"/>
              <w:bottom w:val="single" w:sz="4" w:space="0" w:color="auto"/>
              <w:right w:val="single" w:sz="4" w:space="0" w:color="auto"/>
            </w:tcBorders>
            <w:shd w:val="clear" w:color="000000" w:fill="FFFFFF"/>
            <w:vAlign w:val="bottom"/>
            <w:hideMark/>
          </w:tcPr>
          <w:p w14:paraId="1DFFB838"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Coordinate selection and placement of AYP for vocational training</w:t>
            </w:r>
          </w:p>
        </w:tc>
        <w:tc>
          <w:tcPr>
            <w:tcW w:w="1260" w:type="dxa"/>
            <w:tcBorders>
              <w:top w:val="nil"/>
              <w:left w:val="nil"/>
              <w:bottom w:val="single" w:sz="4" w:space="0" w:color="auto"/>
              <w:right w:val="single" w:sz="4" w:space="0" w:color="auto"/>
            </w:tcBorders>
            <w:shd w:val="clear" w:color="000000" w:fill="FFFFFF"/>
            <w:hideMark/>
          </w:tcPr>
          <w:p w14:paraId="764AFDD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Number of youth empowered with vocational skills </w:t>
            </w:r>
          </w:p>
        </w:tc>
        <w:tc>
          <w:tcPr>
            <w:tcW w:w="1080" w:type="dxa"/>
            <w:tcBorders>
              <w:top w:val="nil"/>
              <w:left w:val="nil"/>
              <w:bottom w:val="single" w:sz="4" w:space="0" w:color="auto"/>
              <w:right w:val="single" w:sz="4" w:space="0" w:color="auto"/>
            </w:tcBorders>
            <w:shd w:val="clear" w:color="000000" w:fill="FFFFFF"/>
            <w:noWrap/>
            <w:hideMark/>
          </w:tcPr>
          <w:p w14:paraId="35F8A4C7" w14:textId="77777777" w:rsidR="008404B4" w:rsidRPr="008404B4" w:rsidRDefault="008404B4" w:rsidP="008404B4">
            <w:pPr>
              <w:spacing w:after="0" w:line="240" w:lineRule="auto"/>
              <w:jc w:val="both"/>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number of youths with income generation skills</w:t>
            </w:r>
          </w:p>
        </w:tc>
        <w:tc>
          <w:tcPr>
            <w:tcW w:w="1080" w:type="dxa"/>
            <w:tcBorders>
              <w:top w:val="nil"/>
              <w:left w:val="nil"/>
              <w:bottom w:val="single" w:sz="4" w:space="0" w:color="auto"/>
              <w:right w:val="single" w:sz="4" w:space="0" w:color="auto"/>
            </w:tcBorders>
            <w:shd w:val="clear" w:color="000000" w:fill="FFFFFF"/>
            <w:hideMark/>
          </w:tcPr>
          <w:p w14:paraId="1ED63C63" w14:textId="77777777" w:rsidR="008404B4" w:rsidRPr="008404B4" w:rsidRDefault="008404B4" w:rsidP="008404B4">
            <w:pPr>
              <w:spacing w:after="0" w:line="240" w:lineRule="auto"/>
              <w:rPr>
                <w:rFonts w:ascii="Arial Narrow" w:eastAsia="Times New Roman" w:hAnsi="Arial Narrow" w:cs="Calibri"/>
                <w:sz w:val="18"/>
                <w:szCs w:val="18"/>
              </w:rPr>
            </w:pPr>
            <w:r w:rsidRPr="008404B4">
              <w:rPr>
                <w:rFonts w:ascii="Arial Narrow" w:eastAsia="Times New Roman" w:hAnsi="Arial Narrow" w:cs="Calibri"/>
                <w:sz w:val="18"/>
                <w:szCs w:val="18"/>
              </w:rPr>
              <w:t xml:space="preserve">45 youths with vocational skills </w:t>
            </w:r>
          </w:p>
        </w:tc>
        <w:tc>
          <w:tcPr>
            <w:tcW w:w="1288" w:type="dxa"/>
            <w:tcBorders>
              <w:top w:val="nil"/>
              <w:left w:val="nil"/>
              <w:bottom w:val="single" w:sz="4" w:space="0" w:color="auto"/>
              <w:right w:val="single" w:sz="4" w:space="0" w:color="auto"/>
            </w:tcBorders>
            <w:shd w:val="clear" w:color="000000" w:fill="FFFFFF"/>
            <w:vAlign w:val="bottom"/>
            <w:hideMark/>
          </w:tcPr>
          <w:p w14:paraId="1BD7707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Reports</w:t>
            </w:r>
          </w:p>
        </w:tc>
        <w:tc>
          <w:tcPr>
            <w:tcW w:w="1502" w:type="dxa"/>
            <w:tcBorders>
              <w:top w:val="nil"/>
              <w:left w:val="nil"/>
              <w:bottom w:val="single" w:sz="4" w:space="0" w:color="auto"/>
              <w:right w:val="single" w:sz="4" w:space="0" w:color="auto"/>
            </w:tcBorders>
            <w:shd w:val="clear" w:color="000000" w:fill="FFFFFF"/>
            <w:vAlign w:val="center"/>
            <w:hideMark/>
          </w:tcPr>
          <w:p w14:paraId="3303530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Activity reports, Training attendance register</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1956221"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530" w:type="dxa"/>
            <w:tcBorders>
              <w:top w:val="nil"/>
              <w:left w:val="nil"/>
              <w:bottom w:val="single" w:sz="4" w:space="0" w:color="auto"/>
              <w:right w:val="single" w:sz="4" w:space="0" w:color="auto"/>
            </w:tcBorders>
            <w:shd w:val="clear" w:color="000000" w:fill="FFFFFF"/>
            <w:vAlign w:val="bottom"/>
            <w:hideMark/>
          </w:tcPr>
          <w:p w14:paraId="7AE2480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Program/Finance</w:t>
            </w:r>
          </w:p>
        </w:tc>
      </w:tr>
      <w:tr w:rsidR="008404B4" w:rsidRPr="008404B4" w14:paraId="3D6D1D37" w14:textId="77777777" w:rsidTr="001B0A59">
        <w:trPr>
          <w:trHeight w:val="1079"/>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227763D8"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93E280A"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092E7EA"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tcBorders>
              <w:top w:val="nil"/>
              <w:left w:val="nil"/>
              <w:bottom w:val="single" w:sz="4" w:space="0" w:color="auto"/>
              <w:right w:val="single" w:sz="4" w:space="0" w:color="auto"/>
            </w:tcBorders>
            <w:shd w:val="clear" w:color="000000" w:fill="FFFFFF"/>
            <w:vAlign w:val="bottom"/>
            <w:hideMark/>
          </w:tcPr>
          <w:p w14:paraId="5ED7E58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Facilitate employability training sessions for AYP, and place them for internship</w:t>
            </w:r>
          </w:p>
        </w:tc>
        <w:tc>
          <w:tcPr>
            <w:tcW w:w="1260" w:type="dxa"/>
            <w:tcBorders>
              <w:top w:val="nil"/>
              <w:left w:val="nil"/>
              <w:bottom w:val="single" w:sz="4" w:space="0" w:color="auto"/>
              <w:right w:val="single" w:sz="4" w:space="0" w:color="auto"/>
            </w:tcBorders>
            <w:shd w:val="clear" w:color="000000" w:fill="FFFFFF"/>
            <w:vAlign w:val="bottom"/>
            <w:hideMark/>
          </w:tcPr>
          <w:p w14:paraId="1B8C7C7A"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Number of youth with </w:t>
            </w:r>
            <w:proofErr w:type="spellStart"/>
            <w:r w:rsidRPr="008404B4">
              <w:rPr>
                <w:rFonts w:ascii="Arial Narrow" w:eastAsia="Times New Roman" w:hAnsi="Arial Narrow" w:cs="Calibri"/>
                <w:color w:val="000000"/>
                <w:sz w:val="18"/>
                <w:szCs w:val="18"/>
              </w:rPr>
              <w:t>employabilty</w:t>
            </w:r>
            <w:proofErr w:type="spellEnd"/>
            <w:r w:rsidRPr="008404B4">
              <w:rPr>
                <w:rFonts w:ascii="Arial Narrow" w:eastAsia="Times New Roman" w:hAnsi="Arial Narrow" w:cs="Calibri"/>
                <w:color w:val="000000"/>
                <w:sz w:val="18"/>
                <w:szCs w:val="18"/>
              </w:rPr>
              <w:t xml:space="preserve"> skills </w:t>
            </w:r>
          </w:p>
        </w:tc>
        <w:tc>
          <w:tcPr>
            <w:tcW w:w="1080" w:type="dxa"/>
            <w:tcBorders>
              <w:top w:val="nil"/>
              <w:left w:val="nil"/>
              <w:bottom w:val="single" w:sz="4" w:space="0" w:color="auto"/>
              <w:right w:val="single" w:sz="4" w:space="0" w:color="auto"/>
            </w:tcBorders>
            <w:shd w:val="clear" w:color="000000" w:fill="FFFFFF"/>
            <w:vAlign w:val="bottom"/>
            <w:hideMark/>
          </w:tcPr>
          <w:p w14:paraId="77901C6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Increase the </w:t>
            </w:r>
            <w:proofErr w:type="spellStart"/>
            <w:r w:rsidRPr="008404B4">
              <w:rPr>
                <w:rFonts w:ascii="Arial Narrow" w:eastAsia="Times New Roman" w:hAnsi="Arial Narrow" w:cs="Calibri"/>
                <w:color w:val="000000"/>
                <w:sz w:val="18"/>
                <w:szCs w:val="18"/>
              </w:rPr>
              <w:t>employabiltiy</w:t>
            </w:r>
            <w:proofErr w:type="spellEnd"/>
            <w:r w:rsidRPr="008404B4">
              <w:rPr>
                <w:rFonts w:ascii="Arial Narrow" w:eastAsia="Times New Roman" w:hAnsi="Arial Narrow" w:cs="Calibri"/>
                <w:color w:val="000000"/>
                <w:sz w:val="18"/>
                <w:szCs w:val="18"/>
              </w:rPr>
              <w:t xml:space="preserve"> skills of youth  </w:t>
            </w:r>
          </w:p>
        </w:tc>
        <w:tc>
          <w:tcPr>
            <w:tcW w:w="1080" w:type="dxa"/>
            <w:tcBorders>
              <w:top w:val="nil"/>
              <w:left w:val="nil"/>
              <w:bottom w:val="single" w:sz="4" w:space="0" w:color="auto"/>
              <w:right w:val="single" w:sz="4" w:space="0" w:color="auto"/>
            </w:tcBorders>
            <w:shd w:val="clear" w:color="000000" w:fill="FFFFFF"/>
            <w:vAlign w:val="bottom"/>
            <w:hideMark/>
          </w:tcPr>
          <w:p w14:paraId="6E9E6B37"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10 youths with employability skills </w:t>
            </w:r>
          </w:p>
        </w:tc>
        <w:tc>
          <w:tcPr>
            <w:tcW w:w="1288" w:type="dxa"/>
            <w:tcBorders>
              <w:top w:val="nil"/>
              <w:left w:val="nil"/>
              <w:bottom w:val="single" w:sz="4" w:space="0" w:color="auto"/>
              <w:right w:val="single" w:sz="4" w:space="0" w:color="auto"/>
            </w:tcBorders>
            <w:shd w:val="clear" w:color="000000" w:fill="FFFFFF"/>
            <w:vAlign w:val="bottom"/>
            <w:hideMark/>
          </w:tcPr>
          <w:p w14:paraId="4E84080D"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Reports</w:t>
            </w:r>
          </w:p>
        </w:tc>
        <w:tc>
          <w:tcPr>
            <w:tcW w:w="1502" w:type="dxa"/>
            <w:tcBorders>
              <w:top w:val="nil"/>
              <w:left w:val="nil"/>
              <w:bottom w:val="single" w:sz="4" w:space="0" w:color="auto"/>
              <w:right w:val="single" w:sz="4" w:space="0" w:color="auto"/>
            </w:tcBorders>
            <w:shd w:val="clear" w:color="000000" w:fill="FFFFFF"/>
            <w:vAlign w:val="center"/>
            <w:hideMark/>
          </w:tcPr>
          <w:p w14:paraId="3A35CA4B"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Activity reports, Training attendance register</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C9E647B"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530" w:type="dxa"/>
            <w:tcBorders>
              <w:top w:val="nil"/>
              <w:left w:val="nil"/>
              <w:bottom w:val="single" w:sz="4" w:space="0" w:color="auto"/>
              <w:right w:val="single" w:sz="4" w:space="0" w:color="auto"/>
            </w:tcBorders>
            <w:shd w:val="clear" w:color="000000" w:fill="FFFFFF"/>
            <w:vAlign w:val="bottom"/>
            <w:hideMark/>
          </w:tcPr>
          <w:p w14:paraId="2381963B"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w:t>
            </w:r>
          </w:p>
        </w:tc>
      </w:tr>
      <w:tr w:rsidR="008404B4" w:rsidRPr="008404B4" w14:paraId="78F48253" w14:textId="77777777" w:rsidTr="000F3D49">
        <w:trPr>
          <w:trHeight w:val="51"/>
        </w:trPr>
        <w:tc>
          <w:tcPr>
            <w:tcW w:w="355" w:type="dxa"/>
            <w:tcBorders>
              <w:top w:val="nil"/>
              <w:left w:val="nil"/>
              <w:bottom w:val="nil"/>
              <w:right w:val="nil"/>
            </w:tcBorders>
            <w:shd w:val="clear" w:color="auto" w:fill="auto"/>
            <w:noWrap/>
            <w:vAlign w:val="bottom"/>
            <w:hideMark/>
          </w:tcPr>
          <w:p w14:paraId="1E06A145"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14:paraId="7F65A92E"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60" w:type="dxa"/>
            <w:tcBorders>
              <w:top w:val="nil"/>
              <w:left w:val="nil"/>
              <w:bottom w:val="nil"/>
              <w:right w:val="nil"/>
            </w:tcBorders>
            <w:shd w:val="clear" w:color="auto" w:fill="auto"/>
            <w:noWrap/>
            <w:vAlign w:val="bottom"/>
            <w:hideMark/>
          </w:tcPr>
          <w:p w14:paraId="7A185719"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800" w:type="dxa"/>
            <w:tcBorders>
              <w:top w:val="nil"/>
              <w:left w:val="nil"/>
              <w:bottom w:val="nil"/>
              <w:right w:val="nil"/>
            </w:tcBorders>
            <w:shd w:val="clear" w:color="auto" w:fill="auto"/>
            <w:noWrap/>
            <w:vAlign w:val="bottom"/>
            <w:hideMark/>
          </w:tcPr>
          <w:p w14:paraId="12D250FF"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60" w:type="dxa"/>
            <w:tcBorders>
              <w:top w:val="nil"/>
              <w:left w:val="nil"/>
              <w:bottom w:val="nil"/>
              <w:right w:val="nil"/>
            </w:tcBorders>
            <w:shd w:val="clear" w:color="000000" w:fill="FFFFFF"/>
            <w:noWrap/>
            <w:vAlign w:val="bottom"/>
            <w:hideMark/>
          </w:tcPr>
          <w:p w14:paraId="297A044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080" w:type="dxa"/>
            <w:tcBorders>
              <w:top w:val="nil"/>
              <w:left w:val="nil"/>
              <w:bottom w:val="nil"/>
              <w:right w:val="nil"/>
            </w:tcBorders>
            <w:shd w:val="clear" w:color="000000" w:fill="FFFFFF"/>
            <w:noWrap/>
            <w:vAlign w:val="bottom"/>
            <w:hideMark/>
          </w:tcPr>
          <w:p w14:paraId="4903EA9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080" w:type="dxa"/>
            <w:tcBorders>
              <w:top w:val="nil"/>
              <w:left w:val="nil"/>
              <w:bottom w:val="nil"/>
              <w:right w:val="nil"/>
            </w:tcBorders>
            <w:shd w:val="clear" w:color="000000" w:fill="FFFFFF"/>
            <w:noWrap/>
            <w:vAlign w:val="bottom"/>
            <w:hideMark/>
          </w:tcPr>
          <w:p w14:paraId="364C97C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288" w:type="dxa"/>
            <w:tcBorders>
              <w:top w:val="nil"/>
              <w:left w:val="nil"/>
              <w:bottom w:val="nil"/>
              <w:right w:val="nil"/>
            </w:tcBorders>
            <w:shd w:val="clear" w:color="000000" w:fill="FFFFFF"/>
            <w:noWrap/>
            <w:vAlign w:val="bottom"/>
            <w:hideMark/>
          </w:tcPr>
          <w:p w14:paraId="336761B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502" w:type="dxa"/>
            <w:tcBorders>
              <w:top w:val="nil"/>
              <w:left w:val="nil"/>
              <w:bottom w:val="nil"/>
              <w:right w:val="nil"/>
            </w:tcBorders>
            <w:shd w:val="clear" w:color="000000" w:fill="FFFFFF"/>
            <w:noWrap/>
            <w:vAlign w:val="bottom"/>
            <w:hideMark/>
          </w:tcPr>
          <w:p w14:paraId="201D958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170" w:type="dxa"/>
            <w:tcBorders>
              <w:top w:val="nil"/>
              <w:left w:val="nil"/>
              <w:bottom w:val="nil"/>
              <w:right w:val="nil"/>
            </w:tcBorders>
            <w:shd w:val="clear" w:color="000000" w:fill="FFFFFF"/>
            <w:noWrap/>
            <w:vAlign w:val="bottom"/>
            <w:hideMark/>
          </w:tcPr>
          <w:p w14:paraId="29FF592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530" w:type="dxa"/>
            <w:tcBorders>
              <w:top w:val="nil"/>
              <w:left w:val="nil"/>
              <w:bottom w:val="nil"/>
              <w:right w:val="nil"/>
            </w:tcBorders>
            <w:shd w:val="clear" w:color="000000" w:fill="FFFFFF"/>
            <w:noWrap/>
            <w:vAlign w:val="bottom"/>
            <w:hideMark/>
          </w:tcPr>
          <w:p w14:paraId="440B1A15"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r>
      <w:tr w:rsidR="008404B4" w:rsidRPr="008404B4" w14:paraId="48CFF4AB" w14:textId="77777777" w:rsidTr="001B0A59">
        <w:trPr>
          <w:trHeight w:val="935"/>
        </w:trPr>
        <w:tc>
          <w:tcPr>
            <w:tcW w:w="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9D2B" w14:textId="77777777" w:rsidR="008404B4" w:rsidRPr="008404B4" w:rsidRDefault="008404B4" w:rsidP="008404B4">
            <w:pPr>
              <w:spacing w:after="0" w:line="240" w:lineRule="auto"/>
              <w:jc w:val="center"/>
              <w:rPr>
                <w:rFonts w:ascii="Calibri" w:eastAsia="Times New Roman" w:hAnsi="Calibri" w:cs="Calibri"/>
                <w:color w:val="000000"/>
                <w:sz w:val="18"/>
                <w:szCs w:val="18"/>
              </w:rPr>
            </w:pPr>
            <w:r w:rsidRPr="008404B4">
              <w:rPr>
                <w:rFonts w:ascii="Calibri" w:eastAsia="Times New Roman" w:hAnsi="Calibri" w:cs="Calibri"/>
                <w:color w:val="000000"/>
                <w:sz w:val="18"/>
                <w:szCs w:val="18"/>
              </w:rPr>
              <w:t>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4D91"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SPORTS FOR DEVELOPMENT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69070"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To promote youth social development and healthy lifestyle through sports</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262FED95"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Weekly Sports training in YEF Academy</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7BA3F4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AYP with interpersonal and leadership skills</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F19571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in interpersonal and leadership skills of AYP</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6A2EC2DA"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30 AYP with interpersonal and leadership skills</w:t>
            </w:r>
          </w:p>
        </w:tc>
        <w:tc>
          <w:tcPr>
            <w:tcW w:w="1288" w:type="dxa"/>
            <w:tcBorders>
              <w:top w:val="single" w:sz="4" w:space="0" w:color="auto"/>
              <w:left w:val="nil"/>
              <w:bottom w:val="single" w:sz="4" w:space="0" w:color="auto"/>
              <w:right w:val="single" w:sz="4" w:space="0" w:color="auto"/>
            </w:tcBorders>
            <w:shd w:val="clear" w:color="000000" w:fill="FFFFFF"/>
            <w:vAlign w:val="bottom"/>
            <w:hideMark/>
          </w:tcPr>
          <w:p w14:paraId="1EF61990"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 register, Monthly Program Reports</w:t>
            </w:r>
          </w:p>
        </w:tc>
        <w:tc>
          <w:tcPr>
            <w:tcW w:w="1502" w:type="dxa"/>
            <w:tcBorders>
              <w:top w:val="single" w:sz="4" w:space="0" w:color="auto"/>
              <w:left w:val="nil"/>
              <w:bottom w:val="single" w:sz="4" w:space="0" w:color="auto"/>
              <w:right w:val="single" w:sz="4" w:space="0" w:color="auto"/>
            </w:tcBorders>
            <w:shd w:val="clear" w:color="000000" w:fill="FFFFFF"/>
            <w:vAlign w:val="bottom"/>
            <w:hideMark/>
          </w:tcPr>
          <w:p w14:paraId="7BC30AA0" w14:textId="77777777" w:rsidR="008404B4" w:rsidRPr="001B0A59"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w:t>
            </w:r>
          </w:p>
          <w:p w14:paraId="623F6029" w14:textId="047BA1BA"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Pictures, Testimonials</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3458DD3C"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March - December, 2021</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C268E" w14:textId="77777777" w:rsidR="008404B4" w:rsidRPr="008404B4" w:rsidRDefault="008404B4" w:rsidP="008404B4">
            <w:pPr>
              <w:spacing w:after="0" w:line="240" w:lineRule="auto"/>
              <w:jc w:val="center"/>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PROGRAM/MEL</w:t>
            </w:r>
          </w:p>
        </w:tc>
      </w:tr>
      <w:tr w:rsidR="008404B4" w:rsidRPr="008404B4" w14:paraId="4B5E9EB7" w14:textId="77777777" w:rsidTr="001B0A59">
        <w:trPr>
          <w:trHeight w:val="881"/>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6CEA3137"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F6EF6CD"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EFEFF00"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tcBorders>
              <w:top w:val="nil"/>
              <w:left w:val="nil"/>
              <w:bottom w:val="single" w:sz="4" w:space="0" w:color="auto"/>
              <w:right w:val="single" w:sz="4" w:space="0" w:color="auto"/>
            </w:tcBorders>
            <w:shd w:val="clear" w:color="000000" w:fill="FFFFFF"/>
            <w:vAlign w:val="bottom"/>
            <w:hideMark/>
          </w:tcPr>
          <w:p w14:paraId="6789657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Facilitate Taekwondo for students in schools and communities</w:t>
            </w:r>
          </w:p>
        </w:tc>
        <w:tc>
          <w:tcPr>
            <w:tcW w:w="1260" w:type="dxa"/>
            <w:tcBorders>
              <w:top w:val="nil"/>
              <w:left w:val="nil"/>
              <w:bottom w:val="single" w:sz="4" w:space="0" w:color="auto"/>
              <w:right w:val="single" w:sz="4" w:space="0" w:color="auto"/>
            </w:tcBorders>
            <w:shd w:val="clear" w:color="000000" w:fill="FFFFFF"/>
            <w:vAlign w:val="bottom"/>
            <w:hideMark/>
          </w:tcPr>
          <w:p w14:paraId="1D063E2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AYP trained on martial arts</w:t>
            </w:r>
          </w:p>
        </w:tc>
        <w:tc>
          <w:tcPr>
            <w:tcW w:w="1080" w:type="dxa"/>
            <w:tcBorders>
              <w:top w:val="nil"/>
              <w:left w:val="nil"/>
              <w:bottom w:val="single" w:sz="4" w:space="0" w:color="auto"/>
              <w:right w:val="single" w:sz="4" w:space="0" w:color="auto"/>
            </w:tcBorders>
            <w:shd w:val="clear" w:color="000000" w:fill="FFFFFF"/>
            <w:vAlign w:val="bottom"/>
            <w:hideMark/>
          </w:tcPr>
          <w:p w14:paraId="138A3ECC"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in number of AYP that perform martial arts</w:t>
            </w:r>
          </w:p>
        </w:tc>
        <w:tc>
          <w:tcPr>
            <w:tcW w:w="1080" w:type="dxa"/>
            <w:tcBorders>
              <w:top w:val="nil"/>
              <w:left w:val="nil"/>
              <w:bottom w:val="single" w:sz="4" w:space="0" w:color="auto"/>
              <w:right w:val="single" w:sz="4" w:space="0" w:color="auto"/>
            </w:tcBorders>
            <w:shd w:val="clear" w:color="000000" w:fill="FFFFFF"/>
            <w:vAlign w:val="bottom"/>
            <w:hideMark/>
          </w:tcPr>
          <w:p w14:paraId="3997E48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100 AYP trained</w:t>
            </w:r>
          </w:p>
        </w:tc>
        <w:tc>
          <w:tcPr>
            <w:tcW w:w="1288" w:type="dxa"/>
            <w:tcBorders>
              <w:top w:val="nil"/>
              <w:left w:val="nil"/>
              <w:bottom w:val="single" w:sz="4" w:space="0" w:color="auto"/>
              <w:right w:val="single" w:sz="4" w:space="0" w:color="auto"/>
            </w:tcBorders>
            <w:shd w:val="clear" w:color="000000" w:fill="FFFFFF"/>
            <w:vAlign w:val="bottom"/>
            <w:hideMark/>
          </w:tcPr>
          <w:p w14:paraId="1327401A"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 register, Program Reports</w:t>
            </w:r>
          </w:p>
        </w:tc>
        <w:tc>
          <w:tcPr>
            <w:tcW w:w="1502" w:type="dxa"/>
            <w:tcBorders>
              <w:top w:val="nil"/>
              <w:left w:val="nil"/>
              <w:bottom w:val="single" w:sz="4" w:space="0" w:color="auto"/>
              <w:right w:val="single" w:sz="4" w:space="0" w:color="auto"/>
            </w:tcBorders>
            <w:shd w:val="clear" w:color="000000" w:fill="FFFFFF"/>
            <w:vAlign w:val="bottom"/>
            <w:hideMark/>
          </w:tcPr>
          <w:p w14:paraId="15F80AF4" w14:textId="77777777" w:rsidR="008404B4" w:rsidRPr="001B0A59"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w:t>
            </w:r>
          </w:p>
          <w:p w14:paraId="63D2E13C" w14:textId="67C8F6D3"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Pictures, Testimonials</w:t>
            </w:r>
          </w:p>
        </w:tc>
        <w:tc>
          <w:tcPr>
            <w:tcW w:w="1170" w:type="dxa"/>
            <w:tcBorders>
              <w:top w:val="nil"/>
              <w:left w:val="nil"/>
              <w:bottom w:val="single" w:sz="4" w:space="0" w:color="auto"/>
              <w:right w:val="single" w:sz="4" w:space="0" w:color="auto"/>
            </w:tcBorders>
            <w:shd w:val="clear" w:color="000000" w:fill="FFFFFF"/>
            <w:noWrap/>
            <w:vAlign w:val="center"/>
            <w:hideMark/>
          </w:tcPr>
          <w:p w14:paraId="2C17B90D"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May - December, 2021</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5230409"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r>
      <w:tr w:rsidR="008404B4" w:rsidRPr="008404B4" w14:paraId="72A7DC6C" w14:textId="77777777" w:rsidTr="001B0A59">
        <w:trPr>
          <w:trHeight w:val="737"/>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07FBBD55"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F9B1A1A"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C454870"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c>
          <w:tcPr>
            <w:tcW w:w="1800" w:type="dxa"/>
            <w:tcBorders>
              <w:top w:val="nil"/>
              <w:left w:val="nil"/>
              <w:bottom w:val="single" w:sz="4" w:space="0" w:color="auto"/>
              <w:right w:val="single" w:sz="4" w:space="0" w:color="auto"/>
            </w:tcBorders>
            <w:shd w:val="clear" w:color="000000" w:fill="FFFFFF"/>
            <w:vAlign w:val="bottom"/>
            <w:hideMark/>
          </w:tcPr>
          <w:p w14:paraId="68F8C73A"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Facilitate indoor games for AYP</w:t>
            </w:r>
          </w:p>
        </w:tc>
        <w:tc>
          <w:tcPr>
            <w:tcW w:w="1260" w:type="dxa"/>
            <w:tcBorders>
              <w:top w:val="nil"/>
              <w:left w:val="nil"/>
              <w:bottom w:val="single" w:sz="4" w:space="0" w:color="auto"/>
              <w:right w:val="single" w:sz="4" w:space="0" w:color="auto"/>
            </w:tcBorders>
            <w:shd w:val="clear" w:color="000000" w:fill="FFFFFF"/>
            <w:vAlign w:val="bottom"/>
            <w:hideMark/>
          </w:tcPr>
          <w:p w14:paraId="2AFFF468"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AYP with social skills and creativity</w:t>
            </w:r>
          </w:p>
        </w:tc>
        <w:tc>
          <w:tcPr>
            <w:tcW w:w="1080" w:type="dxa"/>
            <w:tcBorders>
              <w:top w:val="nil"/>
              <w:left w:val="nil"/>
              <w:bottom w:val="single" w:sz="4" w:space="0" w:color="auto"/>
              <w:right w:val="single" w:sz="4" w:space="0" w:color="auto"/>
            </w:tcBorders>
            <w:shd w:val="clear" w:color="000000" w:fill="FFFFFF"/>
            <w:vAlign w:val="bottom"/>
            <w:hideMark/>
          </w:tcPr>
          <w:p w14:paraId="385008A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xml:space="preserve">Increase social skills and creativity in AYP </w:t>
            </w:r>
          </w:p>
        </w:tc>
        <w:tc>
          <w:tcPr>
            <w:tcW w:w="1080" w:type="dxa"/>
            <w:tcBorders>
              <w:top w:val="nil"/>
              <w:left w:val="nil"/>
              <w:bottom w:val="single" w:sz="4" w:space="0" w:color="auto"/>
              <w:right w:val="single" w:sz="4" w:space="0" w:color="auto"/>
            </w:tcBorders>
            <w:shd w:val="clear" w:color="000000" w:fill="FFFFFF"/>
            <w:vAlign w:val="bottom"/>
            <w:hideMark/>
          </w:tcPr>
          <w:p w14:paraId="7169DF50"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20 AYP trained</w:t>
            </w:r>
          </w:p>
        </w:tc>
        <w:tc>
          <w:tcPr>
            <w:tcW w:w="1288" w:type="dxa"/>
            <w:tcBorders>
              <w:top w:val="nil"/>
              <w:left w:val="nil"/>
              <w:bottom w:val="single" w:sz="4" w:space="0" w:color="auto"/>
              <w:right w:val="single" w:sz="4" w:space="0" w:color="auto"/>
            </w:tcBorders>
            <w:shd w:val="clear" w:color="000000" w:fill="FFFFFF"/>
            <w:vAlign w:val="bottom"/>
            <w:hideMark/>
          </w:tcPr>
          <w:p w14:paraId="05A8F3A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 register, Program Reports</w:t>
            </w:r>
          </w:p>
        </w:tc>
        <w:tc>
          <w:tcPr>
            <w:tcW w:w="1502" w:type="dxa"/>
            <w:tcBorders>
              <w:top w:val="nil"/>
              <w:left w:val="nil"/>
              <w:bottom w:val="single" w:sz="4" w:space="0" w:color="auto"/>
              <w:right w:val="single" w:sz="4" w:space="0" w:color="auto"/>
            </w:tcBorders>
            <w:shd w:val="clear" w:color="000000" w:fill="FFFFFF"/>
            <w:vAlign w:val="bottom"/>
            <w:hideMark/>
          </w:tcPr>
          <w:p w14:paraId="23B1E1BC" w14:textId="77777777" w:rsidR="008404B4" w:rsidRPr="001B0A59"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w:t>
            </w:r>
          </w:p>
          <w:p w14:paraId="3D99182D" w14:textId="7A2D9E0B"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Pictures, Testimonials</w:t>
            </w:r>
          </w:p>
        </w:tc>
        <w:tc>
          <w:tcPr>
            <w:tcW w:w="1170" w:type="dxa"/>
            <w:tcBorders>
              <w:top w:val="nil"/>
              <w:left w:val="nil"/>
              <w:bottom w:val="single" w:sz="4" w:space="0" w:color="auto"/>
              <w:right w:val="single" w:sz="4" w:space="0" w:color="auto"/>
            </w:tcBorders>
            <w:shd w:val="clear" w:color="000000" w:fill="FFFFFF"/>
            <w:noWrap/>
            <w:vAlign w:val="center"/>
            <w:hideMark/>
          </w:tcPr>
          <w:p w14:paraId="35415881"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August, 2021</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6ED24C2" w14:textId="77777777" w:rsidR="008404B4" w:rsidRPr="008404B4" w:rsidRDefault="008404B4" w:rsidP="008404B4">
            <w:pPr>
              <w:spacing w:after="0" w:line="240" w:lineRule="auto"/>
              <w:rPr>
                <w:rFonts w:ascii="Arial Narrow" w:eastAsia="Times New Roman" w:hAnsi="Arial Narrow" w:cs="Calibri"/>
                <w:color w:val="000000"/>
                <w:sz w:val="18"/>
                <w:szCs w:val="18"/>
              </w:rPr>
            </w:pPr>
          </w:p>
        </w:tc>
      </w:tr>
      <w:tr w:rsidR="008404B4" w:rsidRPr="008404B4" w14:paraId="71B4E002" w14:textId="77777777" w:rsidTr="001B0A59">
        <w:trPr>
          <w:trHeight w:val="312"/>
        </w:trPr>
        <w:tc>
          <w:tcPr>
            <w:tcW w:w="355" w:type="dxa"/>
            <w:tcBorders>
              <w:top w:val="nil"/>
              <w:left w:val="nil"/>
              <w:bottom w:val="nil"/>
              <w:right w:val="nil"/>
            </w:tcBorders>
            <w:shd w:val="clear" w:color="auto" w:fill="auto"/>
            <w:noWrap/>
            <w:vAlign w:val="bottom"/>
            <w:hideMark/>
          </w:tcPr>
          <w:p w14:paraId="2CC0130C" w14:textId="77777777" w:rsidR="008404B4" w:rsidRPr="008404B4" w:rsidRDefault="008404B4" w:rsidP="008404B4">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bottom"/>
            <w:hideMark/>
          </w:tcPr>
          <w:p w14:paraId="5FA777EB"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60" w:type="dxa"/>
            <w:tcBorders>
              <w:top w:val="nil"/>
              <w:left w:val="nil"/>
              <w:bottom w:val="nil"/>
              <w:right w:val="nil"/>
            </w:tcBorders>
            <w:shd w:val="clear" w:color="auto" w:fill="auto"/>
            <w:noWrap/>
            <w:vAlign w:val="bottom"/>
            <w:hideMark/>
          </w:tcPr>
          <w:p w14:paraId="36B053EE"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800" w:type="dxa"/>
            <w:tcBorders>
              <w:top w:val="nil"/>
              <w:left w:val="nil"/>
              <w:bottom w:val="nil"/>
              <w:right w:val="nil"/>
            </w:tcBorders>
            <w:shd w:val="clear" w:color="auto" w:fill="auto"/>
            <w:noWrap/>
            <w:vAlign w:val="bottom"/>
            <w:hideMark/>
          </w:tcPr>
          <w:p w14:paraId="259097F8" w14:textId="77777777" w:rsidR="008404B4" w:rsidRPr="008404B4" w:rsidRDefault="008404B4" w:rsidP="008404B4">
            <w:pPr>
              <w:spacing w:after="0" w:line="240" w:lineRule="auto"/>
              <w:rPr>
                <w:rFonts w:ascii="Arial Narrow" w:eastAsia="Times New Roman" w:hAnsi="Arial Narrow" w:cs="Times New Roman"/>
                <w:sz w:val="18"/>
                <w:szCs w:val="18"/>
              </w:rPr>
            </w:pPr>
          </w:p>
        </w:tc>
        <w:tc>
          <w:tcPr>
            <w:tcW w:w="1260" w:type="dxa"/>
            <w:tcBorders>
              <w:top w:val="nil"/>
              <w:left w:val="nil"/>
              <w:bottom w:val="nil"/>
              <w:right w:val="nil"/>
            </w:tcBorders>
            <w:shd w:val="clear" w:color="000000" w:fill="FFFFFF"/>
            <w:noWrap/>
            <w:vAlign w:val="bottom"/>
            <w:hideMark/>
          </w:tcPr>
          <w:p w14:paraId="3722DC03"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080" w:type="dxa"/>
            <w:tcBorders>
              <w:top w:val="nil"/>
              <w:left w:val="nil"/>
              <w:bottom w:val="nil"/>
              <w:right w:val="nil"/>
            </w:tcBorders>
            <w:shd w:val="clear" w:color="000000" w:fill="FFFFFF"/>
            <w:noWrap/>
            <w:vAlign w:val="bottom"/>
            <w:hideMark/>
          </w:tcPr>
          <w:p w14:paraId="4F5F2D8A"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080" w:type="dxa"/>
            <w:tcBorders>
              <w:top w:val="nil"/>
              <w:left w:val="nil"/>
              <w:bottom w:val="nil"/>
              <w:right w:val="nil"/>
            </w:tcBorders>
            <w:shd w:val="clear" w:color="000000" w:fill="FFFFFF"/>
            <w:noWrap/>
            <w:vAlign w:val="bottom"/>
            <w:hideMark/>
          </w:tcPr>
          <w:p w14:paraId="1162E7CB"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288" w:type="dxa"/>
            <w:tcBorders>
              <w:top w:val="nil"/>
              <w:left w:val="nil"/>
              <w:bottom w:val="nil"/>
              <w:right w:val="nil"/>
            </w:tcBorders>
            <w:shd w:val="clear" w:color="000000" w:fill="FFFFFF"/>
            <w:noWrap/>
            <w:vAlign w:val="bottom"/>
            <w:hideMark/>
          </w:tcPr>
          <w:p w14:paraId="1A63165D"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502" w:type="dxa"/>
            <w:tcBorders>
              <w:top w:val="nil"/>
              <w:left w:val="nil"/>
              <w:bottom w:val="nil"/>
              <w:right w:val="nil"/>
            </w:tcBorders>
            <w:shd w:val="clear" w:color="000000" w:fill="FFFFFF"/>
            <w:noWrap/>
            <w:vAlign w:val="bottom"/>
            <w:hideMark/>
          </w:tcPr>
          <w:p w14:paraId="665DA96D"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170" w:type="dxa"/>
            <w:tcBorders>
              <w:top w:val="nil"/>
              <w:left w:val="nil"/>
              <w:bottom w:val="nil"/>
              <w:right w:val="nil"/>
            </w:tcBorders>
            <w:shd w:val="clear" w:color="000000" w:fill="FFFFFF"/>
            <w:noWrap/>
            <w:vAlign w:val="bottom"/>
            <w:hideMark/>
          </w:tcPr>
          <w:p w14:paraId="3239AAEB"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c>
          <w:tcPr>
            <w:tcW w:w="1530" w:type="dxa"/>
            <w:tcBorders>
              <w:top w:val="nil"/>
              <w:left w:val="nil"/>
              <w:bottom w:val="nil"/>
              <w:right w:val="nil"/>
            </w:tcBorders>
            <w:shd w:val="clear" w:color="000000" w:fill="FFFFFF"/>
            <w:noWrap/>
            <w:vAlign w:val="bottom"/>
            <w:hideMark/>
          </w:tcPr>
          <w:p w14:paraId="695EB78F"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 </w:t>
            </w:r>
          </w:p>
        </w:tc>
      </w:tr>
      <w:tr w:rsidR="008404B4" w:rsidRPr="008404B4" w14:paraId="7F113026" w14:textId="77777777" w:rsidTr="001B0A59">
        <w:trPr>
          <w:trHeight w:val="156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29E9E" w14:textId="77777777" w:rsidR="008404B4" w:rsidRPr="008404B4" w:rsidRDefault="008404B4" w:rsidP="008404B4">
            <w:pPr>
              <w:spacing w:after="0" w:line="240" w:lineRule="auto"/>
              <w:jc w:val="right"/>
              <w:rPr>
                <w:rFonts w:ascii="Calibri" w:eastAsia="Times New Roman" w:hAnsi="Calibri" w:cs="Calibri"/>
                <w:color w:val="000000"/>
                <w:sz w:val="18"/>
                <w:szCs w:val="18"/>
              </w:rPr>
            </w:pPr>
            <w:r w:rsidRPr="008404B4">
              <w:rPr>
                <w:rFonts w:ascii="Calibri" w:eastAsia="Times New Roman" w:hAnsi="Calibri" w:cs="Calibri"/>
                <w:color w:val="000000"/>
                <w:sz w:val="18"/>
                <w:szCs w:val="18"/>
              </w:rPr>
              <w:lastRenderedPageBreak/>
              <w:t>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8BF0D5"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WATER, SANITATION AND HYGIENE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1A308A0"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access to portable water, sanitation facilities and hygiene</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768EB584"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Construction of wash points, water supply, sanitary materials provision</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BD68F8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Number of children accessing WASH</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14CEA36"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Increase access to portable water, sanitation  and hygiene for 2000 children</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0EC1EDFD"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5000 children accessing WASH</w:t>
            </w:r>
          </w:p>
        </w:tc>
        <w:tc>
          <w:tcPr>
            <w:tcW w:w="1288" w:type="dxa"/>
            <w:tcBorders>
              <w:top w:val="single" w:sz="4" w:space="0" w:color="auto"/>
              <w:left w:val="nil"/>
              <w:bottom w:val="single" w:sz="4" w:space="0" w:color="auto"/>
              <w:right w:val="single" w:sz="4" w:space="0" w:color="auto"/>
            </w:tcBorders>
            <w:shd w:val="clear" w:color="000000" w:fill="FFFFFF"/>
            <w:vAlign w:val="bottom"/>
            <w:hideMark/>
          </w:tcPr>
          <w:p w14:paraId="40D3CA9E"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Distribution Lists, Program Reports</w:t>
            </w:r>
          </w:p>
        </w:tc>
        <w:tc>
          <w:tcPr>
            <w:tcW w:w="1502" w:type="dxa"/>
            <w:tcBorders>
              <w:top w:val="single" w:sz="4" w:space="0" w:color="auto"/>
              <w:left w:val="nil"/>
              <w:bottom w:val="single" w:sz="4" w:space="0" w:color="auto"/>
              <w:right w:val="single" w:sz="4" w:space="0" w:color="auto"/>
            </w:tcBorders>
            <w:shd w:val="clear" w:color="000000" w:fill="FFFFFF"/>
            <w:vAlign w:val="bottom"/>
            <w:hideMark/>
          </w:tcPr>
          <w:p w14:paraId="1810E2B9"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Attendance, Distribution Lists, Pictures, Videos</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5AD68615" w14:textId="77777777"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January - December, 2021</w:t>
            </w:r>
          </w:p>
        </w:tc>
        <w:tc>
          <w:tcPr>
            <w:tcW w:w="1530" w:type="dxa"/>
            <w:tcBorders>
              <w:top w:val="single" w:sz="4" w:space="0" w:color="auto"/>
              <w:left w:val="nil"/>
              <w:bottom w:val="single" w:sz="4" w:space="0" w:color="auto"/>
              <w:right w:val="single" w:sz="4" w:space="0" w:color="auto"/>
            </w:tcBorders>
            <w:shd w:val="clear" w:color="000000" w:fill="FFFFFF"/>
            <w:vAlign w:val="bottom"/>
            <w:hideMark/>
          </w:tcPr>
          <w:p w14:paraId="2E3D2BEF" w14:textId="77777777" w:rsidR="001B0A59" w:rsidRPr="001B0A59"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Program/MEL/</w:t>
            </w:r>
          </w:p>
          <w:p w14:paraId="72E2BA47" w14:textId="7BCB3953" w:rsidR="008404B4" w:rsidRPr="008404B4" w:rsidRDefault="008404B4" w:rsidP="008404B4">
            <w:pPr>
              <w:spacing w:after="0" w:line="240" w:lineRule="auto"/>
              <w:rPr>
                <w:rFonts w:ascii="Arial Narrow" w:eastAsia="Times New Roman" w:hAnsi="Arial Narrow" w:cs="Calibri"/>
                <w:color w:val="000000"/>
                <w:sz w:val="18"/>
                <w:szCs w:val="18"/>
              </w:rPr>
            </w:pPr>
            <w:r w:rsidRPr="008404B4">
              <w:rPr>
                <w:rFonts w:ascii="Arial Narrow" w:eastAsia="Times New Roman" w:hAnsi="Arial Narrow" w:cs="Calibri"/>
                <w:color w:val="000000"/>
                <w:sz w:val="18"/>
                <w:szCs w:val="18"/>
              </w:rPr>
              <w:t>Finance</w:t>
            </w:r>
          </w:p>
        </w:tc>
      </w:tr>
    </w:tbl>
    <w:p w14:paraId="56F01557" w14:textId="77777777" w:rsidR="008404B4" w:rsidRPr="00411CFA" w:rsidRDefault="008404B4" w:rsidP="00355796">
      <w:pPr>
        <w:rPr>
          <w:rFonts w:ascii="Baskerville" w:hAnsi="Baskerville"/>
        </w:rPr>
        <w:sectPr w:rsidR="008404B4" w:rsidRPr="00411CFA" w:rsidSect="0083534C">
          <w:pgSz w:w="15840" w:h="12240"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CEC74B7" w14:textId="77777777" w:rsidR="00355796" w:rsidRPr="00411CFA" w:rsidRDefault="00355796" w:rsidP="00355796">
      <w:pPr>
        <w:shd w:val="clear" w:color="auto" w:fill="002060"/>
        <w:spacing w:after="0"/>
        <w:jc w:val="center"/>
        <w:rPr>
          <w:rFonts w:ascii="Baskerville" w:hAnsi="Baskerville"/>
          <w:b/>
          <w:color w:val="FFFFFF" w:themeColor="background1"/>
          <w:sz w:val="24"/>
          <w:szCs w:val="24"/>
        </w:rPr>
      </w:pPr>
      <w:r w:rsidRPr="00411CFA">
        <w:rPr>
          <w:rFonts w:ascii="Baskerville" w:hAnsi="Baskerville"/>
          <w:b/>
          <w:color w:val="FFFFFF" w:themeColor="background1"/>
          <w:sz w:val="24"/>
          <w:szCs w:val="24"/>
        </w:rPr>
        <w:lastRenderedPageBreak/>
        <w:t>YEF’s coverage</w:t>
      </w:r>
    </w:p>
    <w:p w14:paraId="464671BD" w14:textId="77777777" w:rsidR="00355796" w:rsidRPr="00411CFA" w:rsidRDefault="00355796" w:rsidP="00355796">
      <w:pPr>
        <w:spacing w:after="0"/>
        <w:rPr>
          <w:rFonts w:ascii="Baskerville" w:hAnsi="Baskerville"/>
          <w:b/>
          <w:color w:val="FFFFFF" w:themeColor="background1"/>
        </w:rPr>
      </w:pPr>
    </w:p>
    <w:p w14:paraId="178630CF" w14:textId="77777777" w:rsidR="00355796" w:rsidRPr="00411CFA" w:rsidRDefault="00355796" w:rsidP="00355796">
      <w:pPr>
        <w:rPr>
          <w:rFonts w:ascii="Baskerville" w:hAnsi="Baskerville"/>
        </w:rPr>
      </w:pPr>
      <w:r w:rsidRPr="00411CFA">
        <w:rPr>
          <w:rFonts w:ascii="Baskerville" w:hAnsi="Baskerville"/>
        </w:rPr>
        <w:t>YEF has proposed to implement its program activities in the following geo-political zones of the country:</w:t>
      </w:r>
    </w:p>
    <w:tbl>
      <w:tblPr>
        <w:tblStyle w:val="TableGrid"/>
        <w:tblW w:w="0" w:type="auto"/>
        <w:tblLook w:val="04A0" w:firstRow="1" w:lastRow="0" w:firstColumn="1" w:lastColumn="0" w:noHBand="0" w:noVBand="1"/>
      </w:tblPr>
      <w:tblGrid>
        <w:gridCol w:w="4675"/>
        <w:gridCol w:w="4675"/>
      </w:tblGrid>
      <w:tr w:rsidR="00355796" w:rsidRPr="00411CFA" w14:paraId="452A2965" w14:textId="77777777" w:rsidTr="0083534C">
        <w:tc>
          <w:tcPr>
            <w:tcW w:w="4675" w:type="dxa"/>
            <w:shd w:val="clear" w:color="auto" w:fill="FDE9D9" w:themeFill="accent6" w:themeFillTint="33"/>
          </w:tcPr>
          <w:p w14:paraId="120B442D" w14:textId="77777777" w:rsidR="00355796" w:rsidRPr="00411CFA" w:rsidRDefault="00355796" w:rsidP="0083534C">
            <w:pPr>
              <w:jc w:val="center"/>
              <w:rPr>
                <w:rFonts w:ascii="Baskerville" w:hAnsi="Baskerville"/>
                <w:sz w:val="24"/>
                <w:szCs w:val="24"/>
              </w:rPr>
            </w:pPr>
            <w:r w:rsidRPr="00411CFA">
              <w:rPr>
                <w:rFonts w:ascii="Baskerville" w:hAnsi="Baskerville"/>
                <w:sz w:val="24"/>
                <w:szCs w:val="24"/>
              </w:rPr>
              <w:t>Geo-political Zone</w:t>
            </w:r>
          </w:p>
        </w:tc>
        <w:tc>
          <w:tcPr>
            <w:tcW w:w="4675" w:type="dxa"/>
            <w:shd w:val="clear" w:color="auto" w:fill="FDE9D9" w:themeFill="accent6" w:themeFillTint="33"/>
          </w:tcPr>
          <w:p w14:paraId="5543370E" w14:textId="77777777" w:rsidR="00355796" w:rsidRPr="00411CFA" w:rsidRDefault="00355796" w:rsidP="0083534C">
            <w:pPr>
              <w:jc w:val="center"/>
              <w:rPr>
                <w:rFonts w:ascii="Baskerville" w:hAnsi="Baskerville"/>
                <w:sz w:val="24"/>
                <w:szCs w:val="24"/>
              </w:rPr>
            </w:pPr>
            <w:r w:rsidRPr="00411CFA">
              <w:rPr>
                <w:rFonts w:ascii="Baskerville" w:hAnsi="Baskerville"/>
                <w:sz w:val="24"/>
                <w:szCs w:val="24"/>
              </w:rPr>
              <w:t>Proposed States</w:t>
            </w:r>
          </w:p>
          <w:p w14:paraId="0EA40395" w14:textId="77777777" w:rsidR="00355796" w:rsidRPr="00411CFA" w:rsidRDefault="00355796" w:rsidP="0083534C">
            <w:pPr>
              <w:jc w:val="center"/>
              <w:rPr>
                <w:rFonts w:ascii="Baskerville" w:hAnsi="Baskerville"/>
                <w:sz w:val="24"/>
                <w:szCs w:val="24"/>
              </w:rPr>
            </w:pPr>
          </w:p>
        </w:tc>
      </w:tr>
      <w:tr w:rsidR="00355796" w:rsidRPr="00411CFA" w14:paraId="6D63AD3F" w14:textId="77777777" w:rsidTr="0083534C">
        <w:tc>
          <w:tcPr>
            <w:tcW w:w="4675" w:type="dxa"/>
          </w:tcPr>
          <w:p w14:paraId="7D82DF5B" w14:textId="77777777" w:rsidR="00355796" w:rsidRPr="00411CFA" w:rsidRDefault="00355796" w:rsidP="0083534C">
            <w:pPr>
              <w:rPr>
                <w:rFonts w:ascii="Baskerville" w:hAnsi="Baskerville"/>
                <w:sz w:val="24"/>
                <w:szCs w:val="24"/>
              </w:rPr>
            </w:pPr>
            <w:r w:rsidRPr="00411CFA">
              <w:rPr>
                <w:rFonts w:ascii="Baskerville" w:hAnsi="Baskerville"/>
                <w:sz w:val="24"/>
                <w:szCs w:val="24"/>
              </w:rPr>
              <w:t>South West</w:t>
            </w:r>
          </w:p>
        </w:tc>
        <w:tc>
          <w:tcPr>
            <w:tcW w:w="4675" w:type="dxa"/>
          </w:tcPr>
          <w:p w14:paraId="20BF93D5" w14:textId="3F6DC3D3" w:rsidR="00355796" w:rsidRPr="00411CFA" w:rsidRDefault="00355796" w:rsidP="0083534C">
            <w:pPr>
              <w:rPr>
                <w:rFonts w:ascii="Baskerville" w:hAnsi="Baskerville"/>
                <w:sz w:val="24"/>
                <w:szCs w:val="24"/>
              </w:rPr>
            </w:pPr>
            <w:r w:rsidRPr="00411CFA">
              <w:rPr>
                <w:rFonts w:ascii="Baskerville" w:hAnsi="Baskerville"/>
                <w:sz w:val="24"/>
                <w:szCs w:val="24"/>
              </w:rPr>
              <w:t>Lagos, Oyo</w:t>
            </w:r>
            <w:r w:rsidR="006C3D35">
              <w:rPr>
                <w:rFonts w:ascii="Baskerville" w:hAnsi="Baskerville"/>
                <w:sz w:val="24"/>
                <w:szCs w:val="24"/>
              </w:rPr>
              <w:t>, Ogun, Ondo</w:t>
            </w:r>
          </w:p>
          <w:p w14:paraId="709709E6" w14:textId="77777777" w:rsidR="00355796" w:rsidRPr="00411CFA" w:rsidRDefault="00355796" w:rsidP="0083534C">
            <w:pPr>
              <w:rPr>
                <w:rFonts w:ascii="Baskerville" w:hAnsi="Baskerville"/>
                <w:sz w:val="24"/>
                <w:szCs w:val="24"/>
              </w:rPr>
            </w:pPr>
          </w:p>
        </w:tc>
      </w:tr>
      <w:tr w:rsidR="00355796" w:rsidRPr="00411CFA" w14:paraId="65CB8149" w14:textId="77777777" w:rsidTr="0083534C">
        <w:tc>
          <w:tcPr>
            <w:tcW w:w="4675" w:type="dxa"/>
          </w:tcPr>
          <w:p w14:paraId="23FA2AEC" w14:textId="77777777" w:rsidR="00355796" w:rsidRPr="00411CFA" w:rsidRDefault="00355796" w:rsidP="0083534C">
            <w:pPr>
              <w:rPr>
                <w:rFonts w:ascii="Baskerville" w:hAnsi="Baskerville"/>
                <w:sz w:val="24"/>
                <w:szCs w:val="24"/>
              </w:rPr>
            </w:pPr>
            <w:r w:rsidRPr="00411CFA">
              <w:rPr>
                <w:rFonts w:ascii="Baskerville" w:hAnsi="Baskerville"/>
                <w:sz w:val="24"/>
                <w:szCs w:val="24"/>
              </w:rPr>
              <w:t>South East</w:t>
            </w:r>
          </w:p>
        </w:tc>
        <w:tc>
          <w:tcPr>
            <w:tcW w:w="4675" w:type="dxa"/>
          </w:tcPr>
          <w:p w14:paraId="4F4D5BE7" w14:textId="12D22ECA" w:rsidR="00355796" w:rsidRPr="00411CFA" w:rsidRDefault="008404B4" w:rsidP="0083534C">
            <w:pPr>
              <w:rPr>
                <w:rFonts w:ascii="Baskerville" w:hAnsi="Baskerville"/>
                <w:sz w:val="24"/>
                <w:szCs w:val="24"/>
              </w:rPr>
            </w:pPr>
            <w:r>
              <w:rPr>
                <w:rFonts w:ascii="Baskerville" w:hAnsi="Baskerville"/>
                <w:sz w:val="24"/>
                <w:szCs w:val="24"/>
              </w:rPr>
              <w:t xml:space="preserve">Imo, </w:t>
            </w:r>
            <w:proofErr w:type="spellStart"/>
            <w:r>
              <w:rPr>
                <w:rFonts w:ascii="Baskerville" w:hAnsi="Baskerville"/>
                <w:sz w:val="24"/>
                <w:szCs w:val="24"/>
              </w:rPr>
              <w:t>Abia</w:t>
            </w:r>
            <w:proofErr w:type="spellEnd"/>
          </w:p>
        </w:tc>
      </w:tr>
      <w:tr w:rsidR="00355796" w:rsidRPr="00411CFA" w14:paraId="0D918E97" w14:textId="77777777" w:rsidTr="0083534C">
        <w:tc>
          <w:tcPr>
            <w:tcW w:w="4675" w:type="dxa"/>
          </w:tcPr>
          <w:p w14:paraId="4B2BBB97" w14:textId="77777777" w:rsidR="00355796" w:rsidRPr="00411CFA" w:rsidRDefault="00355796" w:rsidP="0083534C">
            <w:pPr>
              <w:rPr>
                <w:rFonts w:ascii="Baskerville" w:hAnsi="Baskerville"/>
                <w:sz w:val="24"/>
                <w:szCs w:val="24"/>
              </w:rPr>
            </w:pPr>
            <w:r w:rsidRPr="00411CFA">
              <w:rPr>
                <w:rFonts w:ascii="Baskerville" w:hAnsi="Baskerville"/>
                <w:sz w:val="24"/>
                <w:szCs w:val="24"/>
              </w:rPr>
              <w:t xml:space="preserve">South </w:t>
            </w:r>
            <w:proofErr w:type="spellStart"/>
            <w:r w:rsidRPr="00411CFA">
              <w:rPr>
                <w:rFonts w:ascii="Baskerville" w:hAnsi="Baskerville"/>
                <w:sz w:val="24"/>
                <w:szCs w:val="24"/>
              </w:rPr>
              <w:t>South</w:t>
            </w:r>
            <w:proofErr w:type="spellEnd"/>
          </w:p>
        </w:tc>
        <w:tc>
          <w:tcPr>
            <w:tcW w:w="4675" w:type="dxa"/>
          </w:tcPr>
          <w:p w14:paraId="67C8632C" w14:textId="411EC9E4" w:rsidR="00355796" w:rsidRPr="00411CFA" w:rsidRDefault="006C3D35" w:rsidP="0083534C">
            <w:pPr>
              <w:rPr>
                <w:rFonts w:ascii="Baskerville" w:hAnsi="Baskerville"/>
                <w:sz w:val="24"/>
                <w:szCs w:val="24"/>
              </w:rPr>
            </w:pPr>
            <w:r>
              <w:rPr>
                <w:rFonts w:ascii="Baskerville" w:hAnsi="Baskerville"/>
                <w:sz w:val="24"/>
                <w:szCs w:val="24"/>
              </w:rPr>
              <w:t>Rivers, Cross-Rivers</w:t>
            </w:r>
          </w:p>
        </w:tc>
      </w:tr>
      <w:tr w:rsidR="00355796" w:rsidRPr="00411CFA" w14:paraId="0DBFC9F0" w14:textId="77777777" w:rsidTr="0083534C">
        <w:tc>
          <w:tcPr>
            <w:tcW w:w="4675" w:type="dxa"/>
          </w:tcPr>
          <w:p w14:paraId="2417F725" w14:textId="77777777" w:rsidR="00355796" w:rsidRPr="00411CFA" w:rsidRDefault="00355796" w:rsidP="0083534C">
            <w:pPr>
              <w:rPr>
                <w:rFonts w:ascii="Baskerville" w:hAnsi="Baskerville"/>
                <w:sz w:val="24"/>
                <w:szCs w:val="24"/>
              </w:rPr>
            </w:pPr>
            <w:r w:rsidRPr="00411CFA">
              <w:rPr>
                <w:rFonts w:ascii="Baskerville" w:hAnsi="Baskerville"/>
                <w:sz w:val="24"/>
                <w:szCs w:val="24"/>
              </w:rPr>
              <w:t>North Central</w:t>
            </w:r>
          </w:p>
        </w:tc>
        <w:tc>
          <w:tcPr>
            <w:tcW w:w="4675" w:type="dxa"/>
          </w:tcPr>
          <w:p w14:paraId="46711A70" w14:textId="43150767" w:rsidR="00355796" w:rsidRPr="00411CFA" w:rsidRDefault="00355796" w:rsidP="0083534C">
            <w:pPr>
              <w:rPr>
                <w:rFonts w:ascii="Baskerville" w:hAnsi="Baskerville"/>
                <w:sz w:val="24"/>
                <w:szCs w:val="24"/>
              </w:rPr>
            </w:pPr>
            <w:r w:rsidRPr="00411CFA">
              <w:rPr>
                <w:rFonts w:ascii="Baskerville" w:hAnsi="Baskerville"/>
                <w:sz w:val="24"/>
                <w:szCs w:val="24"/>
              </w:rPr>
              <w:t>FCT</w:t>
            </w:r>
            <w:r w:rsidR="006C3D35">
              <w:rPr>
                <w:rFonts w:ascii="Baskerville" w:hAnsi="Baskerville"/>
                <w:sz w:val="24"/>
                <w:szCs w:val="24"/>
              </w:rPr>
              <w:t>, Nasarawa</w:t>
            </w:r>
            <w:r w:rsidR="008404B4">
              <w:rPr>
                <w:rFonts w:ascii="Baskerville" w:hAnsi="Baskerville"/>
                <w:sz w:val="24"/>
                <w:szCs w:val="24"/>
              </w:rPr>
              <w:t>, Plateau</w:t>
            </w:r>
          </w:p>
          <w:p w14:paraId="7C1005EA" w14:textId="77777777" w:rsidR="00355796" w:rsidRPr="00411CFA" w:rsidRDefault="00355796" w:rsidP="0083534C">
            <w:pPr>
              <w:rPr>
                <w:rFonts w:ascii="Baskerville" w:hAnsi="Baskerville"/>
                <w:sz w:val="24"/>
                <w:szCs w:val="24"/>
              </w:rPr>
            </w:pPr>
          </w:p>
        </w:tc>
      </w:tr>
      <w:tr w:rsidR="00355796" w:rsidRPr="00411CFA" w14:paraId="3FD9BED9" w14:textId="77777777" w:rsidTr="0083534C">
        <w:tc>
          <w:tcPr>
            <w:tcW w:w="4675" w:type="dxa"/>
          </w:tcPr>
          <w:p w14:paraId="11B2AD45" w14:textId="77777777" w:rsidR="00355796" w:rsidRPr="00411CFA" w:rsidRDefault="00355796" w:rsidP="0083534C">
            <w:pPr>
              <w:rPr>
                <w:rFonts w:ascii="Baskerville" w:hAnsi="Baskerville"/>
                <w:sz w:val="24"/>
                <w:szCs w:val="24"/>
              </w:rPr>
            </w:pPr>
            <w:r w:rsidRPr="00411CFA">
              <w:rPr>
                <w:rFonts w:ascii="Baskerville" w:hAnsi="Baskerville"/>
                <w:sz w:val="24"/>
                <w:szCs w:val="24"/>
              </w:rPr>
              <w:t>North West</w:t>
            </w:r>
          </w:p>
        </w:tc>
        <w:tc>
          <w:tcPr>
            <w:tcW w:w="4675" w:type="dxa"/>
          </w:tcPr>
          <w:p w14:paraId="0EADE292" w14:textId="2459AD83" w:rsidR="00355796" w:rsidRPr="00411CFA" w:rsidRDefault="008404B4" w:rsidP="0083534C">
            <w:pPr>
              <w:rPr>
                <w:rFonts w:ascii="Baskerville" w:hAnsi="Baskerville"/>
                <w:sz w:val="24"/>
                <w:szCs w:val="24"/>
              </w:rPr>
            </w:pPr>
            <w:r>
              <w:rPr>
                <w:rFonts w:ascii="Baskerville" w:hAnsi="Baskerville"/>
                <w:sz w:val="24"/>
                <w:szCs w:val="24"/>
              </w:rPr>
              <w:t>Kano, Kaduna</w:t>
            </w:r>
          </w:p>
        </w:tc>
      </w:tr>
    </w:tbl>
    <w:p w14:paraId="1F7B736F" w14:textId="77777777" w:rsidR="00355796" w:rsidRPr="00411CFA" w:rsidRDefault="00355796" w:rsidP="00355796">
      <w:pPr>
        <w:rPr>
          <w:rFonts w:ascii="Baskerville" w:hAnsi="Baskerville"/>
        </w:rPr>
      </w:pPr>
    </w:p>
    <w:p w14:paraId="5E0832AD" w14:textId="77777777" w:rsidR="00355796" w:rsidRPr="00411CFA" w:rsidRDefault="00355796" w:rsidP="00355796">
      <w:pPr>
        <w:rPr>
          <w:rFonts w:ascii="Baskerville" w:hAnsi="Baskerville"/>
        </w:rPr>
        <w:sectPr w:rsidR="00355796" w:rsidRPr="00411CFA" w:rsidSect="0083534C">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B8D1061" w14:textId="77777777" w:rsidR="00355796" w:rsidRPr="00411CFA" w:rsidRDefault="00355796" w:rsidP="00355796">
      <w:pPr>
        <w:shd w:val="clear" w:color="auto" w:fill="002060"/>
        <w:rPr>
          <w:rFonts w:ascii="Baskerville" w:hAnsi="Baskerville"/>
          <w:b/>
        </w:rPr>
      </w:pPr>
      <w:r w:rsidRPr="00411CFA">
        <w:rPr>
          <w:rFonts w:ascii="Baskerville" w:hAnsi="Baskerville"/>
          <w:b/>
        </w:rPr>
        <w:lastRenderedPageBreak/>
        <w:t>YEF’s RESULT FRAMEWORK</w:t>
      </w:r>
    </w:p>
    <w:p w14:paraId="6DBA4AE7" w14:textId="77777777" w:rsidR="00355796" w:rsidRPr="00411CFA" w:rsidRDefault="00355796" w:rsidP="00355796">
      <w:pPr>
        <w:rPr>
          <w:rFonts w:ascii="Baskerville" w:hAnsi="Baskerville"/>
        </w:rPr>
      </w:pPr>
    </w:p>
    <w:p w14:paraId="7022D4C0" w14:textId="12944885" w:rsidR="00182CC2" w:rsidRDefault="00355796" w:rsidP="00355796">
      <w:pPr>
        <w:rPr>
          <w:rFonts w:ascii="Baskerville" w:hAnsi="Baskerville"/>
        </w:rPr>
      </w:pPr>
      <w:r w:rsidRPr="00411CFA">
        <w:rPr>
          <w:rFonts w:ascii="Baskerville" w:eastAsia="Times New Roman" w:hAnsi="Baskerville" w:cs="Calibri"/>
          <w:noProof/>
          <w:sz w:val="24"/>
          <w:szCs w:val="24"/>
        </w:rPr>
        <w:drawing>
          <wp:anchor distT="0" distB="0" distL="114300" distR="114300" simplePos="0" relativeHeight="251661312" behindDoc="0" locked="0" layoutInCell="1" allowOverlap="1" wp14:anchorId="68DF08DB" wp14:editId="20D12565">
            <wp:simplePos x="952500" y="1771650"/>
            <wp:positionH relativeFrom="column">
              <wp:align>left</wp:align>
            </wp:positionH>
            <wp:positionV relativeFrom="paragraph">
              <wp:align>top</wp:align>
            </wp:positionV>
            <wp:extent cx="8229600" cy="3008496"/>
            <wp:effectExtent l="76200" t="0" r="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6C7A75E2" w14:textId="77777777" w:rsidR="00182CC2" w:rsidRDefault="00182CC2">
      <w:pPr>
        <w:spacing w:after="0" w:line="240" w:lineRule="auto"/>
        <w:rPr>
          <w:rFonts w:ascii="Baskerville" w:hAnsi="Baskerville"/>
        </w:rPr>
      </w:pPr>
      <w:r>
        <w:rPr>
          <w:rFonts w:ascii="Baskerville" w:hAnsi="Baskerville"/>
        </w:rPr>
        <w:br w:type="page"/>
      </w:r>
    </w:p>
    <w:p w14:paraId="49887CF8" w14:textId="77777777" w:rsidR="00355796" w:rsidRPr="00411CFA" w:rsidRDefault="00355796" w:rsidP="00355796">
      <w:pPr>
        <w:rPr>
          <w:rFonts w:ascii="Baskerville" w:hAnsi="Baskerville"/>
        </w:rPr>
      </w:pPr>
    </w:p>
    <w:p w14:paraId="19C34F76" w14:textId="77777777" w:rsidR="00355796" w:rsidRPr="00411CFA" w:rsidRDefault="00355796" w:rsidP="00355796">
      <w:pPr>
        <w:shd w:val="clear" w:color="auto" w:fill="002060"/>
        <w:rPr>
          <w:rFonts w:ascii="Baskerville" w:hAnsi="Baskerville"/>
          <w:b/>
          <w:color w:val="FFFFFF" w:themeColor="background1"/>
        </w:rPr>
      </w:pPr>
      <w:r w:rsidRPr="00411CFA">
        <w:rPr>
          <w:rFonts w:ascii="Baskerville" w:hAnsi="Baskerville"/>
          <w:b/>
          <w:color w:val="FFFFFF" w:themeColor="background1"/>
        </w:rPr>
        <w:t>RECOMMENDATIONS</w:t>
      </w:r>
    </w:p>
    <w:p w14:paraId="74CC3257" w14:textId="77777777" w:rsidR="00355796" w:rsidRPr="00411CFA" w:rsidRDefault="00355796" w:rsidP="00355796">
      <w:pPr>
        <w:pStyle w:val="ListParagraph"/>
        <w:numPr>
          <w:ilvl w:val="0"/>
          <w:numId w:val="18"/>
        </w:numPr>
        <w:rPr>
          <w:rFonts w:ascii="Baskerville" w:hAnsi="Baskerville"/>
        </w:rPr>
      </w:pPr>
      <w:r w:rsidRPr="00411CFA">
        <w:rPr>
          <w:rFonts w:ascii="Baskerville" w:hAnsi="Baskerville"/>
        </w:rPr>
        <w:t>An Annual Operational Plan (AOP) will be developed to further strengthen this strategic plan because the preparation of this plan is the first step in the strategic planning process, it is therefore recommended to be considered an ongoing process that needs to be periodically followed and assessed.</w:t>
      </w:r>
    </w:p>
    <w:p w14:paraId="58B42798" w14:textId="19A55460" w:rsidR="00355796" w:rsidRPr="00411CFA" w:rsidRDefault="008D4472" w:rsidP="00355796">
      <w:pPr>
        <w:pStyle w:val="ListParagraph"/>
        <w:numPr>
          <w:ilvl w:val="0"/>
          <w:numId w:val="18"/>
        </w:numPr>
        <w:rPr>
          <w:rFonts w:ascii="Baskerville" w:hAnsi="Baskerville"/>
        </w:rPr>
      </w:pPr>
      <w:r>
        <w:rPr>
          <w:rFonts w:ascii="Baskerville" w:hAnsi="Baskerville"/>
        </w:rPr>
        <w:t xml:space="preserve">The organization </w:t>
      </w:r>
      <w:r w:rsidR="00355796" w:rsidRPr="00411CFA">
        <w:rPr>
          <w:rFonts w:ascii="Baskerville" w:hAnsi="Baskerville"/>
        </w:rPr>
        <w:t>ought to work on the preparation of its annual plans in the light of what has been captured in this strategic plan.</w:t>
      </w:r>
    </w:p>
    <w:p w14:paraId="7ED16164" w14:textId="3A760A09" w:rsidR="00700ACC" w:rsidRDefault="00355796" w:rsidP="006C3D35">
      <w:pPr>
        <w:pStyle w:val="ListParagraph"/>
        <w:numPr>
          <w:ilvl w:val="0"/>
          <w:numId w:val="18"/>
        </w:numPr>
        <w:tabs>
          <w:tab w:val="left" w:pos="1501"/>
        </w:tabs>
        <w:rPr>
          <w:rFonts w:ascii="Baskerville" w:hAnsi="Baskerville"/>
        </w:rPr>
      </w:pPr>
      <w:r w:rsidRPr="006C3D35">
        <w:rPr>
          <w:rFonts w:ascii="Baskerville" w:hAnsi="Baskerville"/>
        </w:rPr>
        <w:t xml:space="preserve">The organization would periodically evaluate this strategic plan to accommodate growth and achievement at mid-level and the final year. </w:t>
      </w:r>
    </w:p>
    <w:p w14:paraId="5D6BBC02" w14:textId="77777777" w:rsidR="00700ACC" w:rsidRDefault="00700ACC">
      <w:pPr>
        <w:spacing w:after="0" w:line="240" w:lineRule="auto"/>
        <w:rPr>
          <w:rFonts w:ascii="Baskerville" w:hAnsi="Baskerville"/>
        </w:rPr>
      </w:pPr>
      <w:r>
        <w:rPr>
          <w:rFonts w:ascii="Baskerville" w:hAnsi="Baskerville"/>
        </w:rPr>
        <w:br w:type="page"/>
      </w:r>
    </w:p>
    <w:p w14:paraId="653196E0" w14:textId="0993FA7D" w:rsidR="007109A6" w:rsidRPr="00700ACC" w:rsidRDefault="00700ACC" w:rsidP="00700ACC">
      <w:pPr>
        <w:pStyle w:val="ListParagraph"/>
        <w:tabs>
          <w:tab w:val="left" w:pos="1501"/>
        </w:tabs>
        <w:rPr>
          <w:rFonts w:ascii="Baskerville" w:hAnsi="Baskerville"/>
          <w:b/>
        </w:rPr>
      </w:pPr>
      <w:r w:rsidRPr="00700ACC">
        <w:rPr>
          <w:rFonts w:ascii="Baskerville" w:hAnsi="Baskerville"/>
          <w:b/>
        </w:rPr>
        <w:lastRenderedPageBreak/>
        <w:t>APPENDIX</w:t>
      </w:r>
    </w:p>
    <w:p w14:paraId="0918702C" w14:textId="77777777" w:rsidR="00700ACC" w:rsidRDefault="00700ACC" w:rsidP="00700ACC">
      <w:pPr>
        <w:pStyle w:val="ListParagraph"/>
        <w:tabs>
          <w:tab w:val="left" w:pos="1501"/>
        </w:tabs>
        <w:rPr>
          <w:rFonts w:ascii="Baskerville" w:hAnsi="Baskerville"/>
        </w:rPr>
      </w:pPr>
    </w:p>
    <w:p w14:paraId="0CFD5139" w14:textId="41E74245" w:rsidR="00700ACC" w:rsidRPr="00700ACC" w:rsidRDefault="00700ACC" w:rsidP="00700ACC">
      <w:pPr>
        <w:pStyle w:val="ListParagraph"/>
        <w:tabs>
          <w:tab w:val="left" w:pos="1501"/>
        </w:tabs>
        <w:rPr>
          <w:rFonts w:ascii="Baskerville" w:hAnsi="Baskerville"/>
          <w:b/>
        </w:rPr>
      </w:pPr>
      <w:r w:rsidRPr="00700ACC">
        <w:rPr>
          <w:rFonts w:ascii="Baskerville" w:hAnsi="Baskerville"/>
          <w:b/>
        </w:rPr>
        <w:t>ACKNOWLEDGEMENT</w:t>
      </w:r>
    </w:p>
    <w:p w14:paraId="6D21B9F1" w14:textId="77777777" w:rsidR="00700ACC" w:rsidRPr="00700ACC" w:rsidRDefault="00700ACC" w:rsidP="00700ACC">
      <w:pPr>
        <w:pStyle w:val="ListParagraph"/>
        <w:tabs>
          <w:tab w:val="left" w:pos="1501"/>
        </w:tabs>
        <w:rPr>
          <w:rFonts w:ascii="Baskerville" w:hAnsi="Baskerville"/>
          <w:b/>
        </w:rPr>
      </w:pPr>
    </w:p>
    <w:p w14:paraId="5FE6244F" w14:textId="14B88220" w:rsidR="00700ACC" w:rsidRDefault="00700ACC" w:rsidP="00700ACC">
      <w:pPr>
        <w:pStyle w:val="ListParagraph"/>
        <w:tabs>
          <w:tab w:val="left" w:pos="1501"/>
        </w:tabs>
        <w:rPr>
          <w:rFonts w:ascii="Baskerville" w:hAnsi="Baskerville"/>
        </w:rPr>
      </w:pPr>
      <w:r>
        <w:rPr>
          <w:rFonts w:ascii="Baskerville" w:hAnsi="Baskerville"/>
        </w:rPr>
        <w:t>The Youth Empowerment Foundation team and board of trustees sincerely appreciate the following stakeholders and facilitators who contributed immensely to various processes leading to the strategic planning process and retreat in February 2021.</w:t>
      </w:r>
    </w:p>
    <w:p w14:paraId="0DABD935" w14:textId="77777777" w:rsidR="00700ACC" w:rsidRDefault="00700ACC" w:rsidP="00700ACC">
      <w:pPr>
        <w:pStyle w:val="ListParagraph"/>
        <w:tabs>
          <w:tab w:val="left" w:pos="1501"/>
        </w:tabs>
        <w:rPr>
          <w:rFonts w:ascii="Baskerville" w:hAnsi="Baskerville"/>
        </w:rPr>
      </w:pPr>
    </w:p>
    <w:p w14:paraId="0564BE20" w14:textId="6765CAF6" w:rsidR="00700ACC" w:rsidRDefault="00700ACC" w:rsidP="00700ACC">
      <w:pPr>
        <w:pStyle w:val="ListParagraph"/>
        <w:tabs>
          <w:tab w:val="left" w:pos="1501"/>
        </w:tabs>
        <w:rPr>
          <w:rFonts w:ascii="Baskerville" w:hAnsi="Baskerville"/>
        </w:rPr>
      </w:pPr>
      <w:r>
        <w:rPr>
          <w:rFonts w:ascii="Baskerville" w:hAnsi="Baskerville"/>
        </w:rPr>
        <w:t xml:space="preserve">Mr. Emmanuel </w:t>
      </w:r>
      <w:proofErr w:type="spellStart"/>
      <w:r>
        <w:rPr>
          <w:rFonts w:ascii="Baskerville" w:hAnsi="Baskerville"/>
        </w:rPr>
        <w:t>Ochai</w:t>
      </w:r>
      <w:proofErr w:type="spellEnd"/>
      <w:r>
        <w:rPr>
          <w:rFonts w:ascii="Baskerville" w:hAnsi="Baskerville"/>
        </w:rPr>
        <w:t>, Consultant for the Strategic Planning Process</w:t>
      </w:r>
    </w:p>
    <w:p w14:paraId="04DE8375" w14:textId="6A6140A5" w:rsidR="00700ACC" w:rsidRDefault="00700ACC" w:rsidP="00700ACC">
      <w:pPr>
        <w:pStyle w:val="ListParagraph"/>
        <w:tabs>
          <w:tab w:val="left" w:pos="1501"/>
        </w:tabs>
        <w:rPr>
          <w:rFonts w:ascii="Baskerville" w:hAnsi="Baskerville"/>
        </w:rPr>
      </w:pPr>
      <w:r>
        <w:rPr>
          <w:rFonts w:ascii="Baskerville" w:hAnsi="Baskerville"/>
        </w:rPr>
        <w:t xml:space="preserve">Dr. Sola </w:t>
      </w:r>
      <w:proofErr w:type="spellStart"/>
      <w:r>
        <w:rPr>
          <w:rFonts w:ascii="Baskerville" w:hAnsi="Baskerville"/>
        </w:rPr>
        <w:t>Obabori</w:t>
      </w:r>
      <w:proofErr w:type="spellEnd"/>
      <w:r>
        <w:rPr>
          <w:rFonts w:ascii="Baskerville" w:hAnsi="Baskerville"/>
        </w:rPr>
        <w:t>, Group Managing Director and CEO, Red Star Express</w:t>
      </w:r>
    </w:p>
    <w:p w14:paraId="472826B1" w14:textId="3C6CA463" w:rsidR="00700ACC" w:rsidRDefault="00700ACC" w:rsidP="00700ACC">
      <w:pPr>
        <w:pStyle w:val="ListParagraph"/>
        <w:tabs>
          <w:tab w:val="left" w:pos="1501"/>
        </w:tabs>
        <w:rPr>
          <w:rFonts w:ascii="Baskerville" w:hAnsi="Baskerville"/>
        </w:rPr>
      </w:pPr>
      <w:r>
        <w:rPr>
          <w:rFonts w:ascii="Baskerville" w:hAnsi="Baskerville"/>
        </w:rPr>
        <w:t xml:space="preserve">Mrs. </w:t>
      </w:r>
      <w:proofErr w:type="spellStart"/>
      <w:r>
        <w:rPr>
          <w:rFonts w:ascii="Baskerville" w:hAnsi="Baskerville"/>
        </w:rPr>
        <w:t>Nwamaka</w:t>
      </w:r>
      <w:proofErr w:type="spellEnd"/>
      <w:r>
        <w:rPr>
          <w:rFonts w:ascii="Baskerville" w:hAnsi="Baskerville"/>
        </w:rPr>
        <w:t xml:space="preserve"> </w:t>
      </w:r>
      <w:proofErr w:type="spellStart"/>
      <w:r>
        <w:rPr>
          <w:rFonts w:ascii="Baskerville" w:hAnsi="Baskerville"/>
        </w:rPr>
        <w:t>Ohiri</w:t>
      </w:r>
      <w:proofErr w:type="spellEnd"/>
      <w:r>
        <w:rPr>
          <w:rFonts w:ascii="Baskerville" w:hAnsi="Baskerville"/>
        </w:rPr>
        <w:t>, Corporate Coach and Human Design Expert, Standard Chartered Bank</w:t>
      </w:r>
    </w:p>
    <w:p w14:paraId="2EEB423B" w14:textId="0BC52D9C" w:rsidR="00700ACC" w:rsidRDefault="00700ACC" w:rsidP="00700ACC">
      <w:pPr>
        <w:pStyle w:val="ListParagraph"/>
        <w:tabs>
          <w:tab w:val="left" w:pos="1501"/>
        </w:tabs>
        <w:rPr>
          <w:rFonts w:ascii="Baskerville" w:hAnsi="Baskerville"/>
        </w:rPr>
      </w:pPr>
      <w:r>
        <w:rPr>
          <w:rFonts w:ascii="Baskerville" w:hAnsi="Baskerville"/>
        </w:rPr>
        <w:t xml:space="preserve">Mr. </w:t>
      </w:r>
      <w:proofErr w:type="spellStart"/>
      <w:r>
        <w:rPr>
          <w:rFonts w:ascii="Baskerville" w:hAnsi="Baskerville"/>
        </w:rPr>
        <w:t>Taofeek</w:t>
      </w:r>
      <w:proofErr w:type="spellEnd"/>
      <w:r>
        <w:rPr>
          <w:rFonts w:ascii="Baskerville" w:hAnsi="Baskerville"/>
        </w:rPr>
        <w:t xml:space="preserve"> </w:t>
      </w:r>
      <w:proofErr w:type="spellStart"/>
      <w:r>
        <w:rPr>
          <w:rFonts w:ascii="Baskerville" w:hAnsi="Baskerville"/>
        </w:rPr>
        <w:t>Adeleye</w:t>
      </w:r>
      <w:proofErr w:type="spellEnd"/>
      <w:r>
        <w:rPr>
          <w:rFonts w:ascii="Baskerville" w:hAnsi="Baskerville"/>
        </w:rPr>
        <w:t>, Program Manager, AIDS Healthcare Foundation</w:t>
      </w:r>
    </w:p>
    <w:p w14:paraId="6F6B8B20" w14:textId="383D8C8E" w:rsidR="00700ACC" w:rsidRDefault="00700ACC" w:rsidP="00700ACC">
      <w:pPr>
        <w:pStyle w:val="ListParagraph"/>
        <w:tabs>
          <w:tab w:val="left" w:pos="1501"/>
        </w:tabs>
        <w:rPr>
          <w:rFonts w:ascii="Baskerville" w:hAnsi="Baskerville"/>
        </w:rPr>
      </w:pPr>
      <w:r>
        <w:rPr>
          <w:rFonts w:ascii="Baskerville" w:hAnsi="Baskerville"/>
        </w:rPr>
        <w:t xml:space="preserve">Mr. </w:t>
      </w:r>
      <w:proofErr w:type="spellStart"/>
      <w:r>
        <w:rPr>
          <w:rFonts w:ascii="Baskerville" w:hAnsi="Baskerville"/>
        </w:rPr>
        <w:t>Omoniyi</w:t>
      </w:r>
      <w:proofErr w:type="spellEnd"/>
      <w:r>
        <w:rPr>
          <w:rFonts w:ascii="Baskerville" w:hAnsi="Baskerville"/>
        </w:rPr>
        <w:t xml:space="preserve"> </w:t>
      </w:r>
      <w:proofErr w:type="spellStart"/>
      <w:r>
        <w:rPr>
          <w:rFonts w:ascii="Baskerville" w:hAnsi="Baskerville"/>
        </w:rPr>
        <w:t>Iyanda</w:t>
      </w:r>
      <w:proofErr w:type="spellEnd"/>
      <w:r>
        <w:rPr>
          <w:rFonts w:ascii="Baskerville" w:hAnsi="Baskerville"/>
        </w:rPr>
        <w:t>, Team Lead, Corporate Social Responsibility and Team Lead, FCMB</w:t>
      </w:r>
    </w:p>
    <w:p w14:paraId="34E45FD7" w14:textId="10E4D521" w:rsidR="00700ACC" w:rsidRPr="00700ACC" w:rsidRDefault="00700ACC" w:rsidP="00700ACC">
      <w:pPr>
        <w:pStyle w:val="ListParagraph"/>
        <w:tabs>
          <w:tab w:val="left" w:pos="1501"/>
        </w:tabs>
        <w:rPr>
          <w:rFonts w:ascii="Baskerville" w:hAnsi="Baskerville"/>
        </w:rPr>
      </w:pPr>
      <w:r>
        <w:rPr>
          <w:rFonts w:ascii="Baskerville" w:hAnsi="Baskerville"/>
        </w:rPr>
        <w:t xml:space="preserve">Mrs. </w:t>
      </w:r>
      <w:proofErr w:type="spellStart"/>
      <w:r>
        <w:rPr>
          <w:rFonts w:ascii="Baskerville" w:hAnsi="Baskerville"/>
        </w:rPr>
        <w:t>Omotayo</w:t>
      </w:r>
      <w:proofErr w:type="spellEnd"/>
      <w:r>
        <w:rPr>
          <w:rFonts w:ascii="Baskerville" w:hAnsi="Baskerville"/>
        </w:rPr>
        <w:t>, Head Continuous Improvement Department, FCMB</w:t>
      </w:r>
    </w:p>
    <w:sectPr w:rsidR="00700ACC" w:rsidRPr="00700ACC" w:rsidSect="0083534C">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FA5B" w14:textId="77777777" w:rsidR="003722F3" w:rsidRDefault="003722F3">
      <w:pPr>
        <w:spacing w:after="0" w:line="240" w:lineRule="auto"/>
      </w:pPr>
      <w:r>
        <w:separator/>
      </w:r>
    </w:p>
  </w:endnote>
  <w:endnote w:type="continuationSeparator" w:id="0">
    <w:p w14:paraId="4ADBD47A" w14:textId="77777777" w:rsidR="003722F3" w:rsidRDefault="0037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askerville">
    <w:altName w:val="Baskerville Old Face"/>
    <w:charset w:val="00"/>
    <w:family w:val="auto"/>
    <w:pitch w:val="variable"/>
    <w:sig w:usb0="80000067" w:usb1="02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àáÏ˛">
    <w:altName w:val="Cambria"/>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5E86" w14:textId="77777777" w:rsidR="008A282D" w:rsidRDefault="008A2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448323"/>
      <w:docPartObj>
        <w:docPartGallery w:val="Page Numbers (Bottom of Page)"/>
        <w:docPartUnique/>
      </w:docPartObj>
    </w:sdtPr>
    <w:sdtEndPr>
      <w:rPr>
        <w:color w:val="7F7F7F" w:themeColor="background1" w:themeShade="7F"/>
        <w:spacing w:val="60"/>
      </w:rPr>
    </w:sdtEndPr>
    <w:sdtContent>
      <w:p w14:paraId="5712259F" w14:textId="627A266A" w:rsidR="003722F3" w:rsidRDefault="003722F3" w:rsidP="008A28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45EAA">
          <w:rPr>
            <w:b/>
            <w:bCs/>
            <w:noProof/>
          </w:rPr>
          <w:t>28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Strategic plan 2021-2025 (</w:t>
        </w:r>
        <w:proofErr w:type="gramStart"/>
        <w:r>
          <w:rPr>
            <w:color w:val="7F7F7F" w:themeColor="background1" w:themeShade="7F"/>
            <w:spacing w:val="60"/>
          </w:rPr>
          <w:t>YEF)</w:t>
        </w:r>
        <w:r w:rsidR="008A282D">
          <w:rPr>
            <w:color w:val="7F7F7F" w:themeColor="background1" w:themeShade="7F"/>
            <w:spacing w:val="60"/>
          </w:rPr>
          <w:t xml:space="preserve"> </w:t>
        </w:r>
        <w:r w:rsidR="008A282D" w:rsidRPr="008A282D">
          <w:rPr>
            <w:noProof/>
          </w:rPr>
          <w:t xml:space="preserve"> </w:t>
        </w:r>
        <w:r w:rsidR="008A282D">
          <w:rPr>
            <w:color w:val="7F7F7F" w:themeColor="background1" w:themeShade="7F"/>
            <w:spacing w:val="60"/>
          </w:rPr>
          <w:t xml:space="preserve"> </w:t>
        </w:r>
        <w:proofErr w:type="gramEnd"/>
        <w:r w:rsidR="008A282D">
          <w:rPr>
            <w:color w:val="7F7F7F" w:themeColor="background1" w:themeShade="7F"/>
            <w:spacing w:val="60"/>
          </w:rPr>
          <w:t xml:space="preserve">                                   </w:t>
        </w:r>
        <w:r w:rsidR="008A282D" w:rsidRPr="008A282D">
          <w:rPr>
            <w:noProof/>
          </w:rPr>
          <w:t xml:space="preserve"> </w:t>
        </w:r>
      </w:p>
    </w:sdtContent>
  </w:sdt>
  <w:p w14:paraId="6E3A2125" w14:textId="405972AD" w:rsidR="003722F3" w:rsidRDefault="003722F3" w:rsidP="008A2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449130"/>
      <w:docPartObj>
        <w:docPartGallery w:val="Page Numbers (Bottom of Page)"/>
        <w:docPartUnique/>
      </w:docPartObj>
    </w:sdtPr>
    <w:sdtEndPr>
      <w:rPr>
        <w:color w:val="7F7F7F" w:themeColor="background1" w:themeShade="7F"/>
        <w:spacing w:val="60"/>
      </w:rPr>
    </w:sdtEndPr>
    <w:sdtContent>
      <w:p w14:paraId="464E5612" w14:textId="77777777" w:rsidR="003722F3" w:rsidRPr="001A09ED" w:rsidRDefault="003722F3">
        <w:pPr>
          <w:pStyle w:val="Footer"/>
          <w:pBdr>
            <w:top w:val="single" w:sz="4" w:space="1" w:color="D9D9D9" w:themeColor="background1" w:themeShade="D9"/>
          </w:pBdr>
        </w:pPr>
        <w:r>
          <w:fldChar w:fldCharType="begin"/>
        </w:r>
        <w:r>
          <w:instrText xml:space="preserve"> PAGE   \* MERGEFORMAT </w:instrText>
        </w:r>
        <w:r>
          <w:fldChar w:fldCharType="separate"/>
        </w:r>
        <w:r w:rsidRPr="008779E9">
          <w:rPr>
            <w:b/>
            <w:bCs/>
            <w:noProof/>
          </w:rPr>
          <w:t>1</w:t>
        </w:r>
        <w:r>
          <w:rPr>
            <w:b/>
            <w:bCs/>
            <w:noProof/>
          </w:rPr>
          <w:fldChar w:fldCharType="end"/>
        </w:r>
        <w:r>
          <w:rPr>
            <w:b/>
            <w:bCs/>
          </w:rPr>
          <w:t xml:space="preserve"> | </w:t>
        </w:r>
        <w:r>
          <w:rPr>
            <w:color w:val="7F7F7F" w:themeColor="background1" w:themeShade="7F"/>
            <w:spacing w:val="60"/>
          </w:rPr>
          <w:t>Page</w:t>
        </w:r>
      </w:p>
    </w:sdtContent>
  </w:sdt>
  <w:p w14:paraId="4648CB80" w14:textId="77777777" w:rsidR="003722F3" w:rsidRDefault="0037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9146" w14:textId="77777777" w:rsidR="003722F3" w:rsidRDefault="003722F3">
      <w:pPr>
        <w:spacing w:after="0" w:line="240" w:lineRule="auto"/>
      </w:pPr>
      <w:r>
        <w:separator/>
      </w:r>
    </w:p>
  </w:footnote>
  <w:footnote w:type="continuationSeparator" w:id="0">
    <w:p w14:paraId="49BA0DD0" w14:textId="77777777" w:rsidR="003722F3" w:rsidRDefault="0037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3745" w14:textId="09B5A844" w:rsidR="008A282D" w:rsidRDefault="008A282D">
    <w:pPr>
      <w:pStyle w:val="Header"/>
    </w:pPr>
    <w:r>
      <w:rPr>
        <w:noProof/>
      </w:rPr>
      <w:pict w14:anchorId="1904E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45063" o:spid="_x0000_s2059" type="#_x0000_t75" style="position:absolute;margin-left:0;margin-top:0;width:467.95pt;height:194.95pt;z-index:-251657216;mso-position-horizontal:center;mso-position-horizontal-relative:margin;mso-position-vertical:center;mso-position-vertical-relative:margin" o:allowincell="f">
          <v:imagedata r:id="rId1" o:title="YEF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1D38" w14:textId="6D109071" w:rsidR="008A282D" w:rsidRDefault="008A282D">
    <w:pPr>
      <w:pStyle w:val="Header"/>
    </w:pPr>
    <w:r>
      <w:rPr>
        <w:noProof/>
      </w:rPr>
      <w:pict w14:anchorId="2F822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45064" o:spid="_x0000_s2060" type="#_x0000_t75" style="position:absolute;margin-left:0;margin-top:0;width:467.95pt;height:194.95pt;z-index:-251656192;mso-position-horizontal:center;mso-position-horizontal-relative:margin;mso-position-vertical:center;mso-position-vertical-relative:margin" o:allowincell="f">
          <v:imagedata r:id="rId1" o:title="YEF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9F76" w14:textId="79CF264E" w:rsidR="008A282D" w:rsidRDefault="008A282D">
    <w:pPr>
      <w:pStyle w:val="Header"/>
    </w:pPr>
    <w:r>
      <w:rPr>
        <w:noProof/>
      </w:rPr>
      <w:pict w14:anchorId="1AFD7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45062" o:spid="_x0000_s2058" type="#_x0000_t75" style="position:absolute;margin-left:0;margin-top:0;width:467.95pt;height:194.95pt;z-index:-251658240;mso-position-horizontal:center;mso-position-horizontal-relative:margin;mso-position-vertical:center;mso-position-vertical-relative:margin" o:allowincell="f">
          <v:imagedata r:id="rId1" o:title="YEF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32A7"/>
    <w:multiLevelType w:val="hybridMultilevel"/>
    <w:tmpl w:val="EA3A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6245"/>
    <w:multiLevelType w:val="hybridMultilevel"/>
    <w:tmpl w:val="5FE6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D6637"/>
    <w:multiLevelType w:val="hybridMultilevel"/>
    <w:tmpl w:val="3B3E1AA0"/>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1BFB"/>
    <w:multiLevelType w:val="multilevel"/>
    <w:tmpl w:val="8D58F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F39CE"/>
    <w:multiLevelType w:val="hybridMultilevel"/>
    <w:tmpl w:val="8FFADE40"/>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A57D7"/>
    <w:multiLevelType w:val="hybridMultilevel"/>
    <w:tmpl w:val="55AC078E"/>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F39A8"/>
    <w:multiLevelType w:val="hybridMultilevel"/>
    <w:tmpl w:val="3A12442E"/>
    <w:lvl w:ilvl="0" w:tplc="F0B4C3B8">
      <w:start w:val="1"/>
      <w:numFmt w:val="bullet"/>
      <w:lvlText w:val="•"/>
      <w:lvlJc w:val="left"/>
      <w:pPr>
        <w:tabs>
          <w:tab w:val="num" w:pos="720"/>
        </w:tabs>
        <w:ind w:left="720" w:hanging="360"/>
      </w:pPr>
      <w:rPr>
        <w:rFonts w:ascii="Arial" w:hAnsi="Arial" w:hint="default"/>
      </w:rPr>
    </w:lvl>
    <w:lvl w:ilvl="1" w:tplc="E256990A" w:tentative="1">
      <w:start w:val="1"/>
      <w:numFmt w:val="bullet"/>
      <w:lvlText w:val="•"/>
      <w:lvlJc w:val="left"/>
      <w:pPr>
        <w:tabs>
          <w:tab w:val="num" w:pos="1440"/>
        </w:tabs>
        <w:ind w:left="1440" w:hanging="360"/>
      </w:pPr>
      <w:rPr>
        <w:rFonts w:ascii="Arial" w:hAnsi="Arial" w:hint="default"/>
      </w:rPr>
    </w:lvl>
    <w:lvl w:ilvl="2" w:tplc="AFC23678" w:tentative="1">
      <w:start w:val="1"/>
      <w:numFmt w:val="bullet"/>
      <w:lvlText w:val="•"/>
      <w:lvlJc w:val="left"/>
      <w:pPr>
        <w:tabs>
          <w:tab w:val="num" w:pos="2160"/>
        </w:tabs>
        <w:ind w:left="2160" w:hanging="360"/>
      </w:pPr>
      <w:rPr>
        <w:rFonts w:ascii="Arial" w:hAnsi="Arial" w:hint="default"/>
      </w:rPr>
    </w:lvl>
    <w:lvl w:ilvl="3" w:tplc="07246090" w:tentative="1">
      <w:start w:val="1"/>
      <w:numFmt w:val="bullet"/>
      <w:lvlText w:val="•"/>
      <w:lvlJc w:val="left"/>
      <w:pPr>
        <w:tabs>
          <w:tab w:val="num" w:pos="2880"/>
        </w:tabs>
        <w:ind w:left="2880" w:hanging="360"/>
      </w:pPr>
      <w:rPr>
        <w:rFonts w:ascii="Arial" w:hAnsi="Arial" w:hint="default"/>
      </w:rPr>
    </w:lvl>
    <w:lvl w:ilvl="4" w:tplc="DD1889B8" w:tentative="1">
      <w:start w:val="1"/>
      <w:numFmt w:val="bullet"/>
      <w:lvlText w:val="•"/>
      <w:lvlJc w:val="left"/>
      <w:pPr>
        <w:tabs>
          <w:tab w:val="num" w:pos="3600"/>
        </w:tabs>
        <w:ind w:left="3600" w:hanging="360"/>
      </w:pPr>
      <w:rPr>
        <w:rFonts w:ascii="Arial" w:hAnsi="Arial" w:hint="default"/>
      </w:rPr>
    </w:lvl>
    <w:lvl w:ilvl="5" w:tplc="DC1CD640" w:tentative="1">
      <w:start w:val="1"/>
      <w:numFmt w:val="bullet"/>
      <w:lvlText w:val="•"/>
      <w:lvlJc w:val="left"/>
      <w:pPr>
        <w:tabs>
          <w:tab w:val="num" w:pos="4320"/>
        </w:tabs>
        <w:ind w:left="4320" w:hanging="360"/>
      </w:pPr>
      <w:rPr>
        <w:rFonts w:ascii="Arial" w:hAnsi="Arial" w:hint="default"/>
      </w:rPr>
    </w:lvl>
    <w:lvl w:ilvl="6" w:tplc="E02EC362" w:tentative="1">
      <w:start w:val="1"/>
      <w:numFmt w:val="bullet"/>
      <w:lvlText w:val="•"/>
      <w:lvlJc w:val="left"/>
      <w:pPr>
        <w:tabs>
          <w:tab w:val="num" w:pos="5040"/>
        </w:tabs>
        <w:ind w:left="5040" w:hanging="360"/>
      </w:pPr>
      <w:rPr>
        <w:rFonts w:ascii="Arial" w:hAnsi="Arial" w:hint="default"/>
      </w:rPr>
    </w:lvl>
    <w:lvl w:ilvl="7" w:tplc="393E857C" w:tentative="1">
      <w:start w:val="1"/>
      <w:numFmt w:val="bullet"/>
      <w:lvlText w:val="•"/>
      <w:lvlJc w:val="left"/>
      <w:pPr>
        <w:tabs>
          <w:tab w:val="num" w:pos="5760"/>
        </w:tabs>
        <w:ind w:left="5760" w:hanging="360"/>
      </w:pPr>
      <w:rPr>
        <w:rFonts w:ascii="Arial" w:hAnsi="Arial" w:hint="default"/>
      </w:rPr>
    </w:lvl>
    <w:lvl w:ilvl="8" w:tplc="7A207A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4C6BFA"/>
    <w:multiLevelType w:val="hybridMultilevel"/>
    <w:tmpl w:val="6D141F6C"/>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F47CD"/>
    <w:multiLevelType w:val="hybridMultilevel"/>
    <w:tmpl w:val="96B64C54"/>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E07A4"/>
    <w:multiLevelType w:val="hybridMultilevel"/>
    <w:tmpl w:val="4664BD6C"/>
    <w:lvl w:ilvl="0" w:tplc="271CB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639D1"/>
    <w:multiLevelType w:val="hybridMultilevel"/>
    <w:tmpl w:val="3B3A9080"/>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05120"/>
    <w:multiLevelType w:val="hybridMultilevel"/>
    <w:tmpl w:val="E8860EE8"/>
    <w:lvl w:ilvl="0" w:tplc="58B21DBA">
      <w:start w:val="1"/>
      <w:numFmt w:val="bullet"/>
      <w:lvlText w:val=""/>
      <w:lvlJc w:val="left"/>
      <w:pPr>
        <w:tabs>
          <w:tab w:val="num" w:pos="720"/>
        </w:tabs>
        <w:ind w:left="720" w:hanging="360"/>
      </w:pPr>
      <w:rPr>
        <w:rFonts w:ascii="Wingdings" w:hAnsi="Wingdings" w:hint="default"/>
      </w:rPr>
    </w:lvl>
    <w:lvl w:ilvl="1" w:tplc="B5366CB0" w:tentative="1">
      <w:start w:val="1"/>
      <w:numFmt w:val="bullet"/>
      <w:lvlText w:val=""/>
      <w:lvlJc w:val="left"/>
      <w:pPr>
        <w:tabs>
          <w:tab w:val="num" w:pos="1440"/>
        </w:tabs>
        <w:ind w:left="1440" w:hanging="360"/>
      </w:pPr>
      <w:rPr>
        <w:rFonts w:ascii="Wingdings" w:hAnsi="Wingdings" w:hint="default"/>
      </w:rPr>
    </w:lvl>
    <w:lvl w:ilvl="2" w:tplc="0BC4B456" w:tentative="1">
      <w:start w:val="1"/>
      <w:numFmt w:val="bullet"/>
      <w:lvlText w:val=""/>
      <w:lvlJc w:val="left"/>
      <w:pPr>
        <w:tabs>
          <w:tab w:val="num" w:pos="2160"/>
        </w:tabs>
        <w:ind w:left="2160" w:hanging="360"/>
      </w:pPr>
      <w:rPr>
        <w:rFonts w:ascii="Wingdings" w:hAnsi="Wingdings" w:hint="default"/>
      </w:rPr>
    </w:lvl>
    <w:lvl w:ilvl="3" w:tplc="CB0AE0D6" w:tentative="1">
      <w:start w:val="1"/>
      <w:numFmt w:val="bullet"/>
      <w:lvlText w:val=""/>
      <w:lvlJc w:val="left"/>
      <w:pPr>
        <w:tabs>
          <w:tab w:val="num" w:pos="2880"/>
        </w:tabs>
        <w:ind w:left="2880" w:hanging="360"/>
      </w:pPr>
      <w:rPr>
        <w:rFonts w:ascii="Wingdings" w:hAnsi="Wingdings" w:hint="default"/>
      </w:rPr>
    </w:lvl>
    <w:lvl w:ilvl="4" w:tplc="13D40586" w:tentative="1">
      <w:start w:val="1"/>
      <w:numFmt w:val="bullet"/>
      <w:lvlText w:val=""/>
      <w:lvlJc w:val="left"/>
      <w:pPr>
        <w:tabs>
          <w:tab w:val="num" w:pos="3600"/>
        </w:tabs>
        <w:ind w:left="3600" w:hanging="360"/>
      </w:pPr>
      <w:rPr>
        <w:rFonts w:ascii="Wingdings" w:hAnsi="Wingdings" w:hint="default"/>
      </w:rPr>
    </w:lvl>
    <w:lvl w:ilvl="5" w:tplc="242C18CE" w:tentative="1">
      <w:start w:val="1"/>
      <w:numFmt w:val="bullet"/>
      <w:lvlText w:val=""/>
      <w:lvlJc w:val="left"/>
      <w:pPr>
        <w:tabs>
          <w:tab w:val="num" w:pos="4320"/>
        </w:tabs>
        <w:ind w:left="4320" w:hanging="360"/>
      </w:pPr>
      <w:rPr>
        <w:rFonts w:ascii="Wingdings" w:hAnsi="Wingdings" w:hint="default"/>
      </w:rPr>
    </w:lvl>
    <w:lvl w:ilvl="6" w:tplc="09626212" w:tentative="1">
      <w:start w:val="1"/>
      <w:numFmt w:val="bullet"/>
      <w:lvlText w:val=""/>
      <w:lvlJc w:val="left"/>
      <w:pPr>
        <w:tabs>
          <w:tab w:val="num" w:pos="5040"/>
        </w:tabs>
        <w:ind w:left="5040" w:hanging="360"/>
      </w:pPr>
      <w:rPr>
        <w:rFonts w:ascii="Wingdings" w:hAnsi="Wingdings" w:hint="default"/>
      </w:rPr>
    </w:lvl>
    <w:lvl w:ilvl="7" w:tplc="C332E402" w:tentative="1">
      <w:start w:val="1"/>
      <w:numFmt w:val="bullet"/>
      <w:lvlText w:val=""/>
      <w:lvlJc w:val="left"/>
      <w:pPr>
        <w:tabs>
          <w:tab w:val="num" w:pos="5760"/>
        </w:tabs>
        <w:ind w:left="5760" w:hanging="360"/>
      </w:pPr>
      <w:rPr>
        <w:rFonts w:ascii="Wingdings" w:hAnsi="Wingdings" w:hint="default"/>
      </w:rPr>
    </w:lvl>
    <w:lvl w:ilvl="8" w:tplc="A106F8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4595D"/>
    <w:multiLevelType w:val="hybridMultilevel"/>
    <w:tmpl w:val="2708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3538E"/>
    <w:multiLevelType w:val="hybridMultilevel"/>
    <w:tmpl w:val="7DC426C6"/>
    <w:lvl w:ilvl="0" w:tplc="EC44B0E2">
      <w:start w:val="1"/>
      <w:numFmt w:val="bullet"/>
      <w:lvlText w:val=""/>
      <w:lvlJc w:val="left"/>
      <w:pPr>
        <w:tabs>
          <w:tab w:val="num" w:pos="720"/>
        </w:tabs>
        <w:ind w:left="720" w:hanging="360"/>
      </w:pPr>
      <w:rPr>
        <w:rFonts w:ascii="Wingdings" w:hAnsi="Wingdings" w:hint="default"/>
      </w:rPr>
    </w:lvl>
    <w:lvl w:ilvl="1" w:tplc="46C6A962" w:tentative="1">
      <w:start w:val="1"/>
      <w:numFmt w:val="bullet"/>
      <w:lvlText w:val=""/>
      <w:lvlJc w:val="left"/>
      <w:pPr>
        <w:tabs>
          <w:tab w:val="num" w:pos="1440"/>
        </w:tabs>
        <w:ind w:left="1440" w:hanging="360"/>
      </w:pPr>
      <w:rPr>
        <w:rFonts w:ascii="Wingdings" w:hAnsi="Wingdings" w:hint="default"/>
      </w:rPr>
    </w:lvl>
    <w:lvl w:ilvl="2" w:tplc="8F7E5634" w:tentative="1">
      <w:start w:val="1"/>
      <w:numFmt w:val="bullet"/>
      <w:lvlText w:val=""/>
      <w:lvlJc w:val="left"/>
      <w:pPr>
        <w:tabs>
          <w:tab w:val="num" w:pos="2160"/>
        </w:tabs>
        <w:ind w:left="2160" w:hanging="360"/>
      </w:pPr>
      <w:rPr>
        <w:rFonts w:ascii="Wingdings" w:hAnsi="Wingdings" w:hint="default"/>
      </w:rPr>
    </w:lvl>
    <w:lvl w:ilvl="3" w:tplc="7ACA218C" w:tentative="1">
      <w:start w:val="1"/>
      <w:numFmt w:val="bullet"/>
      <w:lvlText w:val=""/>
      <w:lvlJc w:val="left"/>
      <w:pPr>
        <w:tabs>
          <w:tab w:val="num" w:pos="2880"/>
        </w:tabs>
        <w:ind w:left="2880" w:hanging="360"/>
      </w:pPr>
      <w:rPr>
        <w:rFonts w:ascii="Wingdings" w:hAnsi="Wingdings" w:hint="default"/>
      </w:rPr>
    </w:lvl>
    <w:lvl w:ilvl="4" w:tplc="771E33B4" w:tentative="1">
      <w:start w:val="1"/>
      <w:numFmt w:val="bullet"/>
      <w:lvlText w:val=""/>
      <w:lvlJc w:val="left"/>
      <w:pPr>
        <w:tabs>
          <w:tab w:val="num" w:pos="3600"/>
        </w:tabs>
        <w:ind w:left="3600" w:hanging="360"/>
      </w:pPr>
      <w:rPr>
        <w:rFonts w:ascii="Wingdings" w:hAnsi="Wingdings" w:hint="default"/>
      </w:rPr>
    </w:lvl>
    <w:lvl w:ilvl="5" w:tplc="E60618FE" w:tentative="1">
      <w:start w:val="1"/>
      <w:numFmt w:val="bullet"/>
      <w:lvlText w:val=""/>
      <w:lvlJc w:val="left"/>
      <w:pPr>
        <w:tabs>
          <w:tab w:val="num" w:pos="4320"/>
        </w:tabs>
        <w:ind w:left="4320" w:hanging="360"/>
      </w:pPr>
      <w:rPr>
        <w:rFonts w:ascii="Wingdings" w:hAnsi="Wingdings" w:hint="default"/>
      </w:rPr>
    </w:lvl>
    <w:lvl w:ilvl="6" w:tplc="31888B7A" w:tentative="1">
      <w:start w:val="1"/>
      <w:numFmt w:val="bullet"/>
      <w:lvlText w:val=""/>
      <w:lvlJc w:val="left"/>
      <w:pPr>
        <w:tabs>
          <w:tab w:val="num" w:pos="5040"/>
        </w:tabs>
        <w:ind w:left="5040" w:hanging="360"/>
      </w:pPr>
      <w:rPr>
        <w:rFonts w:ascii="Wingdings" w:hAnsi="Wingdings" w:hint="default"/>
      </w:rPr>
    </w:lvl>
    <w:lvl w:ilvl="7" w:tplc="43EABBD4" w:tentative="1">
      <w:start w:val="1"/>
      <w:numFmt w:val="bullet"/>
      <w:lvlText w:val=""/>
      <w:lvlJc w:val="left"/>
      <w:pPr>
        <w:tabs>
          <w:tab w:val="num" w:pos="5760"/>
        </w:tabs>
        <w:ind w:left="5760" w:hanging="360"/>
      </w:pPr>
      <w:rPr>
        <w:rFonts w:ascii="Wingdings" w:hAnsi="Wingdings" w:hint="default"/>
      </w:rPr>
    </w:lvl>
    <w:lvl w:ilvl="8" w:tplc="39CA57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0662D"/>
    <w:multiLevelType w:val="hybridMultilevel"/>
    <w:tmpl w:val="5296D2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093CE4"/>
    <w:multiLevelType w:val="multilevel"/>
    <w:tmpl w:val="7696ED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D971D1F"/>
    <w:multiLevelType w:val="hybridMultilevel"/>
    <w:tmpl w:val="E9029100"/>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90CED"/>
    <w:multiLevelType w:val="hybridMultilevel"/>
    <w:tmpl w:val="F1E2F95A"/>
    <w:lvl w:ilvl="0" w:tplc="2000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D5B"/>
    <w:multiLevelType w:val="hybridMultilevel"/>
    <w:tmpl w:val="142416BA"/>
    <w:lvl w:ilvl="0" w:tplc="2000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A6B3729"/>
    <w:multiLevelType w:val="hybridMultilevel"/>
    <w:tmpl w:val="22B6273A"/>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E2C"/>
    <w:multiLevelType w:val="hybridMultilevel"/>
    <w:tmpl w:val="CA70D470"/>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F3E79"/>
    <w:multiLevelType w:val="hybridMultilevel"/>
    <w:tmpl w:val="D96A732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F7177"/>
    <w:multiLevelType w:val="hybridMultilevel"/>
    <w:tmpl w:val="DE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B1D66"/>
    <w:multiLevelType w:val="hybridMultilevel"/>
    <w:tmpl w:val="75C69F3A"/>
    <w:lvl w:ilvl="0" w:tplc="2000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C502278"/>
    <w:multiLevelType w:val="hybridMultilevel"/>
    <w:tmpl w:val="CBDEA1C6"/>
    <w:lvl w:ilvl="0" w:tplc="E9F02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D6CDC"/>
    <w:multiLevelType w:val="hybridMultilevel"/>
    <w:tmpl w:val="165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A5B14"/>
    <w:multiLevelType w:val="hybridMultilevel"/>
    <w:tmpl w:val="B80AD228"/>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9791B"/>
    <w:multiLevelType w:val="hybridMultilevel"/>
    <w:tmpl w:val="A8646E26"/>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90108"/>
    <w:multiLevelType w:val="hybridMultilevel"/>
    <w:tmpl w:val="805E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43A87"/>
    <w:multiLevelType w:val="hybridMultilevel"/>
    <w:tmpl w:val="4664BD6C"/>
    <w:lvl w:ilvl="0" w:tplc="271CB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123EE"/>
    <w:multiLevelType w:val="hybridMultilevel"/>
    <w:tmpl w:val="3D2AF11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747FE"/>
    <w:multiLevelType w:val="hybridMultilevel"/>
    <w:tmpl w:val="42A07C6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D7D15"/>
    <w:multiLevelType w:val="hybridMultilevel"/>
    <w:tmpl w:val="E59AD1D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C215C"/>
    <w:multiLevelType w:val="hybridMultilevel"/>
    <w:tmpl w:val="168C3FAC"/>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E60EF"/>
    <w:multiLevelType w:val="hybridMultilevel"/>
    <w:tmpl w:val="F314D8CE"/>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4"/>
  </w:num>
  <w:num w:numId="4">
    <w:abstractNumId w:val="20"/>
  </w:num>
  <w:num w:numId="5">
    <w:abstractNumId w:val="26"/>
  </w:num>
  <w:num w:numId="6">
    <w:abstractNumId w:val="33"/>
  </w:num>
  <w:num w:numId="7">
    <w:abstractNumId w:val="16"/>
  </w:num>
  <w:num w:numId="8">
    <w:abstractNumId w:val="8"/>
  </w:num>
  <w:num w:numId="9">
    <w:abstractNumId w:val="10"/>
  </w:num>
  <w:num w:numId="10">
    <w:abstractNumId w:val="2"/>
  </w:num>
  <w:num w:numId="11">
    <w:abstractNumId w:val="21"/>
  </w:num>
  <w:num w:numId="12">
    <w:abstractNumId w:val="4"/>
  </w:num>
  <w:num w:numId="13">
    <w:abstractNumId w:val="17"/>
  </w:num>
  <w:num w:numId="14">
    <w:abstractNumId w:val="27"/>
  </w:num>
  <w:num w:numId="15">
    <w:abstractNumId w:val="5"/>
  </w:num>
  <w:num w:numId="16">
    <w:abstractNumId w:val="30"/>
  </w:num>
  <w:num w:numId="17">
    <w:abstractNumId w:val="18"/>
  </w:num>
  <w:num w:numId="18">
    <w:abstractNumId w:val="25"/>
  </w:num>
  <w:num w:numId="19">
    <w:abstractNumId w:val="3"/>
  </w:num>
  <w:num w:numId="20">
    <w:abstractNumId w:val="14"/>
  </w:num>
  <w:num w:numId="21">
    <w:abstractNumId w:val="15"/>
  </w:num>
  <w:num w:numId="22">
    <w:abstractNumId w:val="31"/>
  </w:num>
  <w:num w:numId="23">
    <w:abstractNumId w:val="24"/>
  </w:num>
  <w:num w:numId="24">
    <w:abstractNumId w:val="29"/>
  </w:num>
  <w:num w:numId="25">
    <w:abstractNumId w:val="19"/>
  </w:num>
  <w:num w:numId="26">
    <w:abstractNumId w:val="32"/>
  </w:num>
  <w:num w:numId="27">
    <w:abstractNumId w:val="22"/>
  </w:num>
  <w:num w:numId="28">
    <w:abstractNumId w:val="9"/>
  </w:num>
  <w:num w:numId="29">
    <w:abstractNumId w:val="6"/>
  </w:num>
  <w:num w:numId="30">
    <w:abstractNumId w:val="11"/>
  </w:num>
  <w:num w:numId="31">
    <w:abstractNumId w:val="13"/>
  </w:num>
  <w:num w:numId="32">
    <w:abstractNumId w:val="0"/>
  </w:num>
  <w:num w:numId="33">
    <w:abstractNumId w:val="1"/>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96"/>
    <w:rsid w:val="00020569"/>
    <w:rsid w:val="00044A73"/>
    <w:rsid w:val="000A1596"/>
    <w:rsid w:val="000A38CA"/>
    <w:rsid w:val="000F3D49"/>
    <w:rsid w:val="00147F27"/>
    <w:rsid w:val="0016017C"/>
    <w:rsid w:val="00163907"/>
    <w:rsid w:val="00182CC2"/>
    <w:rsid w:val="001B0A59"/>
    <w:rsid w:val="002070FA"/>
    <w:rsid w:val="00355796"/>
    <w:rsid w:val="003722F3"/>
    <w:rsid w:val="003F08F6"/>
    <w:rsid w:val="00404A98"/>
    <w:rsid w:val="00411CFA"/>
    <w:rsid w:val="00426D61"/>
    <w:rsid w:val="004337DE"/>
    <w:rsid w:val="00611B55"/>
    <w:rsid w:val="006A50BD"/>
    <w:rsid w:val="006C3D35"/>
    <w:rsid w:val="00700ACC"/>
    <w:rsid w:val="007109A6"/>
    <w:rsid w:val="0083534C"/>
    <w:rsid w:val="008404B4"/>
    <w:rsid w:val="008A282D"/>
    <w:rsid w:val="008B6EC8"/>
    <w:rsid w:val="008D4472"/>
    <w:rsid w:val="009B3D31"/>
    <w:rsid w:val="00A45EAA"/>
    <w:rsid w:val="00B54E10"/>
    <w:rsid w:val="00B840B7"/>
    <w:rsid w:val="00B90B01"/>
    <w:rsid w:val="00B959E8"/>
    <w:rsid w:val="00BA6983"/>
    <w:rsid w:val="00BC5346"/>
    <w:rsid w:val="00BC660D"/>
    <w:rsid w:val="00C45EFC"/>
    <w:rsid w:val="00C45F61"/>
    <w:rsid w:val="00EC072A"/>
    <w:rsid w:val="00ED79E5"/>
    <w:rsid w:val="00EF674B"/>
    <w:rsid w:val="00F14EFE"/>
    <w:rsid w:val="00F333B1"/>
    <w:rsid w:val="00FA3466"/>
    <w:rsid w:val="00FA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68261A4"/>
  <w14:defaultImageDpi w14:val="300"/>
  <w15:docId w15:val="{EA9E222A-25DA-4AAF-98C6-F6B794F4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96"/>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355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79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55796"/>
    <w:pPr>
      <w:ind w:left="720"/>
      <w:contextualSpacing/>
    </w:pPr>
  </w:style>
  <w:style w:type="table" w:styleId="TableGrid">
    <w:name w:val="Table Grid"/>
    <w:basedOn w:val="TableNormal"/>
    <w:uiPriority w:val="39"/>
    <w:rsid w:val="0035579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579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5579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796"/>
    <w:rPr>
      <w:rFonts w:eastAsiaTheme="minorHAnsi"/>
      <w:sz w:val="22"/>
      <w:szCs w:val="22"/>
    </w:rPr>
  </w:style>
  <w:style w:type="paragraph" w:styleId="Footer">
    <w:name w:val="footer"/>
    <w:basedOn w:val="Normal"/>
    <w:link w:val="FooterChar"/>
    <w:uiPriority w:val="99"/>
    <w:unhideWhenUsed/>
    <w:rsid w:val="0035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796"/>
    <w:rPr>
      <w:rFonts w:eastAsiaTheme="minorHAnsi"/>
      <w:sz w:val="22"/>
      <w:szCs w:val="22"/>
    </w:rPr>
  </w:style>
  <w:style w:type="paragraph" w:styleId="TOCHeading">
    <w:name w:val="TOC Heading"/>
    <w:basedOn w:val="Heading1"/>
    <w:next w:val="Normal"/>
    <w:uiPriority w:val="39"/>
    <w:unhideWhenUsed/>
    <w:qFormat/>
    <w:rsid w:val="00355796"/>
    <w:pPr>
      <w:outlineLvl w:val="9"/>
    </w:pPr>
  </w:style>
  <w:style w:type="paragraph" w:styleId="TOC2">
    <w:name w:val="toc 2"/>
    <w:basedOn w:val="Normal"/>
    <w:next w:val="Normal"/>
    <w:autoRedefine/>
    <w:uiPriority w:val="39"/>
    <w:unhideWhenUsed/>
    <w:rsid w:val="00355796"/>
    <w:pPr>
      <w:spacing w:after="100"/>
      <w:ind w:left="220"/>
    </w:pPr>
    <w:rPr>
      <w:rFonts w:eastAsiaTheme="minorEastAsia" w:cs="Times New Roman"/>
    </w:rPr>
  </w:style>
  <w:style w:type="paragraph" w:styleId="TOC1">
    <w:name w:val="toc 1"/>
    <w:basedOn w:val="Normal"/>
    <w:next w:val="Normal"/>
    <w:autoRedefine/>
    <w:uiPriority w:val="39"/>
    <w:unhideWhenUsed/>
    <w:rsid w:val="00355796"/>
    <w:pPr>
      <w:spacing w:after="100"/>
    </w:pPr>
    <w:rPr>
      <w:rFonts w:eastAsiaTheme="minorEastAsia" w:cs="Times New Roman"/>
    </w:rPr>
  </w:style>
  <w:style w:type="paragraph" w:styleId="TOC3">
    <w:name w:val="toc 3"/>
    <w:basedOn w:val="Normal"/>
    <w:next w:val="Normal"/>
    <w:autoRedefine/>
    <w:uiPriority w:val="39"/>
    <w:unhideWhenUsed/>
    <w:rsid w:val="00355796"/>
    <w:pPr>
      <w:spacing w:after="100"/>
    </w:pPr>
    <w:rPr>
      <w:rFonts w:eastAsiaTheme="minorEastAsia" w:cs="Times New Roman"/>
      <w:b/>
    </w:rPr>
  </w:style>
  <w:style w:type="paragraph" w:styleId="BalloonText">
    <w:name w:val="Balloon Text"/>
    <w:basedOn w:val="Normal"/>
    <w:link w:val="BalloonTextChar"/>
    <w:uiPriority w:val="99"/>
    <w:semiHidden/>
    <w:unhideWhenUsed/>
    <w:rsid w:val="003557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5796"/>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355796"/>
    <w:rPr>
      <w:sz w:val="18"/>
      <w:szCs w:val="18"/>
    </w:rPr>
  </w:style>
  <w:style w:type="paragraph" w:styleId="CommentText">
    <w:name w:val="annotation text"/>
    <w:basedOn w:val="Normal"/>
    <w:link w:val="CommentTextChar"/>
    <w:uiPriority w:val="99"/>
    <w:semiHidden/>
    <w:unhideWhenUsed/>
    <w:rsid w:val="00355796"/>
    <w:pPr>
      <w:spacing w:line="240" w:lineRule="auto"/>
    </w:pPr>
    <w:rPr>
      <w:sz w:val="24"/>
      <w:szCs w:val="24"/>
    </w:rPr>
  </w:style>
  <w:style w:type="character" w:customStyle="1" w:styleId="CommentTextChar">
    <w:name w:val="Comment Text Char"/>
    <w:basedOn w:val="DefaultParagraphFont"/>
    <w:link w:val="CommentText"/>
    <w:uiPriority w:val="99"/>
    <w:semiHidden/>
    <w:rsid w:val="00355796"/>
    <w:rPr>
      <w:rFonts w:eastAsiaTheme="minorHAnsi"/>
    </w:rPr>
  </w:style>
  <w:style w:type="paragraph" w:styleId="CommentSubject">
    <w:name w:val="annotation subject"/>
    <w:basedOn w:val="CommentText"/>
    <w:next w:val="CommentText"/>
    <w:link w:val="CommentSubjectChar"/>
    <w:uiPriority w:val="99"/>
    <w:semiHidden/>
    <w:unhideWhenUsed/>
    <w:rsid w:val="00355796"/>
    <w:rPr>
      <w:b/>
      <w:bCs/>
      <w:sz w:val="20"/>
      <w:szCs w:val="20"/>
    </w:rPr>
  </w:style>
  <w:style w:type="character" w:customStyle="1" w:styleId="CommentSubjectChar">
    <w:name w:val="Comment Subject Char"/>
    <w:basedOn w:val="CommentTextChar"/>
    <w:link w:val="CommentSubject"/>
    <w:uiPriority w:val="99"/>
    <w:semiHidden/>
    <w:rsid w:val="00355796"/>
    <w:rPr>
      <w:rFonts w:eastAsiaTheme="minorHAnsi"/>
      <w:b/>
      <w:bCs/>
      <w:sz w:val="20"/>
      <w:szCs w:val="20"/>
    </w:rPr>
  </w:style>
  <w:style w:type="paragraph" w:styleId="NormalWeb">
    <w:name w:val="Normal (Web)"/>
    <w:basedOn w:val="Normal"/>
    <w:uiPriority w:val="99"/>
    <w:semiHidden/>
    <w:unhideWhenUsed/>
    <w:rsid w:val="00355796"/>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14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AFC399-DBD4-4348-AFF9-98B3097DF9D2}" type="doc">
      <dgm:prSet loTypeId="urn:microsoft.com/office/officeart/2005/8/layout/orgChart1" loCatId="hierarchy" qsTypeId="urn:microsoft.com/office/officeart/2005/8/quickstyle/3d2" qsCatId="3D" csTypeId="urn:microsoft.com/office/officeart/2005/8/colors/accent1_2" csCatId="accent1" phldr="1"/>
      <dgm:spPr/>
    </dgm:pt>
    <dgm:pt modelId="{0BF3DC21-A1CF-4D5B-B1CE-B74E93A73788}">
      <dgm:prSet custT="1"/>
      <dgm:spPr/>
      <dgm:t>
        <a:bodyPr/>
        <a:lstStyle/>
        <a:p>
          <a:pPr marR="0" algn="ctr" rtl="0"/>
          <a:r>
            <a:rPr lang="en-US" sz="1000" b="1" i="0" u="none" strike="noStrike" baseline="0">
              <a:solidFill>
                <a:sysClr val="windowText" lastClr="000000"/>
              </a:solidFill>
              <a:latin typeface="Book Antiqua" panose="02040602050305030304" pitchFamily="18" charset="0"/>
            </a:rPr>
            <a:t>Strategic Goal:</a:t>
          </a:r>
          <a:br>
            <a:rPr lang="en-US" sz="1000" b="1" i="0" u="none" strike="noStrike" baseline="0">
              <a:solidFill>
                <a:sysClr val="windowText" lastClr="000000"/>
              </a:solidFill>
              <a:latin typeface="Book Antiqua" panose="02040602050305030304" pitchFamily="18" charset="0"/>
            </a:rPr>
          </a:br>
          <a:r>
            <a:rPr lang="en-US" sz="1000" b="0" i="0" u="none" strike="noStrike" baseline="0">
              <a:latin typeface="Book Antiqua" panose="02040602050305030304" pitchFamily="18" charset="0"/>
            </a:rPr>
            <a:t>Improved </a:t>
          </a:r>
          <a:r>
            <a:rPr lang="en-US" sz="1000"/>
            <a:t>individual health and equitable services through partnership and sustainable programs</a:t>
          </a:r>
          <a:endParaRPr lang="en-US" sz="1000">
            <a:latin typeface="Book Antiqua" panose="02040602050305030304" pitchFamily="18" charset="0"/>
          </a:endParaRPr>
        </a:p>
      </dgm:t>
    </dgm:pt>
    <dgm:pt modelId="{906C64D7-F9E6-48CD-BCC7-70A054B49AED}" type="parTrans" cxnId="{229E79F1-AECF-4C22-A908-A4171B91B11C}">
      <dgm:prSet/>
      <dgm:spPr/>
      <dgm:t>
        <a:bodyPr/>
        <a:lstStyle/>
        <a:p>
          <a:endParaRPr lang="en-US"/>
        </a:p>
      </dgm:t>
    </dgm:pt>
    <dgm:pt modelId="{62FD3EA8-DA80-4A1B-90BB-F3C1F43C0B19}" type="sibTrans" cxnId="{229E79F1-AECF-4C22-A908-A4171B91B11C}">
      <dgm:prSet/>
      <dgm:spPr/>
      <dgm:t>
        <a:bodyPr/>
        <a:lstStyle/>
        <a:p>
          <a:endParaRPr lang="en-US"/>
        </a:p>
      </dgm:t>
    </dgm:pt>
    <dgm:pt modelId="{8AE9EAB9-5046-4D87-9774-EDC46DBF8F8A}">
      <dgm:prSet custT="1"/>
      <dgm:spPr/>
      <dgm:t>
        <a:bodyPr/>
        <a:lstStyle/>
        <a:p>
          <a:pPr marR="0" algn="ctr" rtl="0"/>
          <a:r>
            <a:rPr lang="en-US" sz="1000" b="1" i="0" u="none" strike="noStrike" baseline="0">
              <a:solidFill>
                <a:sysClr val="windowText" lastClr="000000"/>
              </a:solidFill>
              <a:latin typeface="Book Antiqua" panose="02040602050305030304" pitchFamily="18" charset="0"/>
            </a:rPr>
            <a:t>Intermediate Result 1:</a:t>
          </a:r>
          <a:br>
            <a:rPr lang="en-US" sz="1000" b="1" i="0" u="none" strike="noStrike" baseline="0">
              <a:solidFill>
                <a:sysClr val="windowText" lastClr="000000"/>
              </a:solidFill>
              <a:latin typeface="Book Antiqua" panose="02040602050305030304" pitchFamily="18" charset="0"/>
            </a:rPr>
          </a:br>
          <a:r>
            <a:rPr lang="en-US" sz="1000" b="1" i="0" u="none" strike="noStrike" baseline="0">
              <a:solidFill>
                <a:schemeClr val="bg1"/>
              </a:solidFill>
              <a:latin typeface="Book Antiqua" panose="02040602050305030304" pitchFamily="18" charset="0"/>
            </a:rPr>
            <a:t>Improved education and capacity among students and teachers</a:t>
          </a:r>
          <a:endParaRPr lang="en-US" sz="1000">
            <a:solidFill>
              <a:schemeClr val="bg1"/>
            </a:solidFill>
            <a:latin typeface="Book Antiqua" panose="02040602050305030304" pitchFamily="18" charset="0"/>
          </a:endParaRPr>
        </a:p>
      </dgm:t>
    </dgm:pt>
    <dgm:pt modelId="{61EF10CD-62AA-45EF-A672-BDD93870C89D}" type="parTrans" cxnId="{9D9216B7-47F3-48B9-BBD9-679F5CF952BF}">
      <dgm:prSet/>
      <dgm:spPr/>
      <dgm:t>
        <a:bodyPr/>
        <a:lstStyle/>
        <a:p>
          <a:endParaRPr lang="en-US"/>
        </a:p>
      </dgm:t>
    </dgm:pt>
    <dgm:pt modelId="{D6418193-36C1-440F-9B1F-6D1D7F44D7A2}" type="sibTrans" cxnId="{9D9216B7-47F3-48B9-BBD9-679F5CF952BF}">
      <dgm:prSet/>
      <dgm:spPr/>
      <dgm:t>
        <a:bodyPr/>
        <a:lstStyle/>
        <a:p>
          <a:endParaRPr lang="en-US"/>
        </a:p>
      </dgm:t>
    </dgm:pt>
    <dgm:pt modelId="{9339EF2A-5C00-42B6-A4C3-E42F5AC259EB}">
      <dgm:prSet custT="1"/>
      <dgm:spPr/>
      <dgm:t>
        <a:bodyPr/>
        <a:lstStyle/>
        <a:p>
          <a:pPr marR="0" algn="ctr" rtl="0"/>
          <a:r>
            <a:rPr lang="en-US" sz="1000" b="1" i="0" u="none" strike="noStrike" baseline="0">
              <a:solidFill>
                <a:sysClr val="windowText" lastClr="000000"/>
              </a:solidFill>
              <a:latin typeface="Book Antiqua" panose="02040602050305030304" pitchFamily="18" charset="0"/>
            </a:rPr>
            <a:t>Intermediate Result 2: </a:t>
          </a:r>
          <a:r>
            <a:rPr lang="en-US" sz="1000" b="1" i="0" u="none" strike="noStrike" baseline="0">
              <a:solidFill>
                <a:srgbClr val="FFFFFF"/>
              </a:solidFill>
              <a:latin typeface="Book Antiqua" panose="02040602050305030304" pitchFamily="18" charset="0"/>
            </a:rPr>
            <a:t>Reduced risky behaviours among adolescents and young people</a:t>
          </a:r>
          <a:r>
            <a:rPr lang="en-US" sz="1000" b="0" i="0" u="none" strike="noStrike" baseline="0">
              <a:solidFill>
                <a:srgbClr val="FFFFFF"/>
              </a:solidFill>
              <a:latin typeface="Book Antiqua" panose="02040602050305030304" pitchFamily="18" charset="0"/>
            </a:rPr>
            <a:t>.</a:t>
          </a:r>
          <a:endParaRPr lang="en-US" sz="1000">
            <a:solidFill>
              <a:srgbClr val="FFFFFF"/>
            </a:solidFill>
            <a:latin typeface="Book Antiqua" panose="02040602050305030304" pitchFamily="18" charset="0"/>
          </a:endParaRPr>
        </a:p>
      </dgm:t>
    </dgm:pt>
    <dgm:pt modelId="{58CFB686-4DF5-4588-B3E7-7927B4837B9F}" type="parTrans" cxnId="{3C26B18F-2F1A-44B2-B95D-92615AC7FA66}">
      <dgm:prSet/>
      <dgm:spPr/>
      <dgm:t>
        <a:bodyPr/>
        <a:lstStyle/>
        <a:p>
          <a:endParaRPr lang="en-US"/>
        </a:p>
      </dgm:t>
    </dgm:pt>
    <dgm:pt modelId="{52463C10-AB6F-4B12-B7F3-FED1189D7125}" type="sibTrans" cxnId="{3C26B18F-2F1A-44B2-B95D-92615AC7FA66}">
      <dgm:prSet/>
      <dgm:spPr/>
      <dgm:t>
        <a:bodyPr/>
        <a:lstStyle/>
        <a:p>
          <a:endParaRPr lang="en-US"/>
        </a:p>
      </dgm:t>
    </dgm:pt>
    <dgm:pt modelId="{9C609432-E6E6-4EBD-B799-852C7AD2E697}">
      <dgm:prSet custT="1"/>
      <dgm:spPr/>
      <dgm:t>
        <a:bodyPr/>
        <a:lstStyle/>
        <a:p>
          <a:pPr marR="0" algn="ctr" rtl="0"/>
          <a:r>
            <a:rPr lang="en-US" sz="1000" b="1" i="0" u="none" strike="noStrike" baseline="0">
              <a:solidFill>
                <a:sysClr val="windowText" lastClr="000000"/>
              </a:solidFill>
              <a:latin typeface="Book Antiqua" panose="02040602050305030304" pitchFamily="18" charset="0"/>
            </a:rPr>
            <a:t>Intermediate Result 3: </a:t>
          </a:r>
          <a:r>
            <a:rPr lang="en-US" sz="1000" b="1" i="0" u="none" strike="noStrike" baseline="0">
              <a:solidFill>
                <a:srgbClr val="FFFFFF"/>
              </a:solidFill>
              <a:latin typeface="Book Antiqua" panose="02040602050305030304" pitchFamily="18" charset="0"/>
            </a:rPr>
            <a:t>E</a:t>
          </a:r>
          <a:r>
            <a:rPr lang="en-US" sz="1000" b="0" i="0" u="none" strike="noStrike" baseline="0">
              <a:latin typeface="Book Antiqua" panose="02040602050305030304" pitchFamily="18" charset="0"/>
            </a:rPr>
            <a:t>nhance the employability and economic status of  young people </a:t>
          </a:r>
          <a:endParaRPr lang="en-US" sz="1000">
            <a:latin typeface="Book Antiqua" panose="02040602050305030304" pitchFamily="18" charset="0"/>
          </a:endParaRPr>
        </a:p>
      </dgm:t>
    </dgm:pt>
    <dgm:pt modelId="{88D63760-FB9D-4EB9-B5F1-9CED5C748417}" type="parTrans" cxnId="{FFBDD143-174E-43BD-A684-8B49D5159855}">
      <dgm:prSet/>
      <dgm:spPr/>
      <dgm:t>
        <a:bodyPr/>
        <a:lstStyle/>
        <a:p>
          <a:endParaRPr lang="en-US"/>
        </a:p>
      </dgm:t>
    </dgm:pt>
    <dgm:pt modelId="{E69FAE62-0BC6-44C8-BE64-42B5CC9D1204}" type="sibTrans" cxnId="{FFBDD143-174E-43BD-A684-8B49D5159855}">
      <dgm:prSet/>
      <dgm:spPr/>
      <dgm:t>
        <a:bodyPr/>
        <a:lstStyle/>
        <a:p>
          <a:endParaRPr lang="en-US"/>
        </a:p>
      </dgm:t>
    </dgm:pt>
    <dgm:pt modelId="{9DDC01E5-072E-4B76-BD61-478B5AF5F189}">
      <dgm:prSet custT="1"/>
      <dgm:spPr/>
      <dgm:t>
        <a:bodyPr/>
        <a:lstStyle/>
        <a:p>
          <a:pPr marR="0" algn="ctr" rtl="0"/>
          <a:r>
            <a:rPr lang="en-US" sz="1000" b="1" i="0" u="none" strike="noStrike" baseline="0">
              <a:solidFill>
                <a:sysClr val="windowText" lastClr="000000"/>
              </a:solidFill>
              <a:latin typeface="Book Antiqua" panose="02040602050305030304" pitchFamily="18" charset="0"/>
            </a:rPr>
            <a:t>Intermediate Result 4:</a:t>
          </a:r>
          <a:br>
            <a:rPr lang="en-US" sz="1000" b="1" i="0" u="none" strike="noStrike" baseline="0">
              <a:solidFill>
                <a:sysClr val="windowText" lastClr="000000"/>
              </a:solidFill>
              <a:latin typeface="Book Antiqua" panose="02040602050305030304" pitchFamily="18" charset="0"/>
            </a:rPr>
          </a:br>
          <a:r>
            <a:rPr lang="en-US" sz="1000" b="1" i="0" u="none" strike="noStrike" baseline="0">
              <a:solidFill>
                <a:srgbClr val="FFFFFF"/>
              </a:solidFill>
              <a:latin typeface="Book Antiqua" panose="02040602050305030304" pitchFamily="18" charset="0"/>
            </a:rPr>
            <a:t>Promoted youth social development and healthy lifestyle through sports</a:t>
          </a:r>
          <a:endParaRPr lang="en-US" sz="1000">
            <a:solidFill>
              <a:srgbClr val="FFFFFF"/>
            </a:solidFill>
            <a:latin typeface="Book Antiqua" panose="02040602050305030304" pitchFamily="18" charset="0"/>
          </a:endParaRPr>
        </a:p>
      </dgm:t>
    </dgm:pt>
    <dgm:pt modelId="{E7E447D2-8C6F-4FE4-AF26-6E9834A5D385}" type="parTrans" cxnId="{3AC795AF-6CC9-4DA0-BFCC-777287FAEB81}">
      <dgm:prSet/>
      <dgm:spPr/>
      <dgm:t>
        <a:bodyPr/>
        <a:lstStyle/>
        <a:p>
          <a:endParaRPr lang="en-US"/>
        </a:p>
      </dgm:t>
    </dgm:pt>
    <dgm:pt modelId="{8B026F82-9231-46ED-B95D-90EC79FA490B}" type="sibTrans" cxnId="{3AC795AF-6CC9-4DA0-BFCC-777287FAEB81}">
      <dgm:prSet/>
      <dgm:spPr/>
      <dgm:t>
        <a:bodyPr/>
        <a:lstStyle/>
        <a:p>
          <a:endParaRPr lang="en-US"/>
        </a:p>
      </dgm:t>
    </dgm:pt>
    <dgm:pt modelId="{63F0B3E1-9C43-45A6-A9A8-493840FF2498}">
      <dgm:prSet custT="1"/>
      <dgm:spPr/>
      <dgm:t>
        <a:bodyPr/>
        <a:lstStyle/>
        <a:p>
          <a:pPr marR="0" algn="ctr" rtl="0"/>
          <a:r>
            <a:rPr lang="en-US" sz="1000" b="1" i="0" u="none" strike="noStrike" baseline="0">
              <a:solidFill>
                <a:sysClr val="windowText" lastClr="000000"/>
              </a:solidFill>
              <a:latin typeface="Book Antiqua" panose="02040602050305030304" pitchFamily="18" charset="0"/>
            </a:rPr>
            <a:t>Intermediate Result 5:</a:t>
          </a:r>
          <a:br>
            <a:rPr lang="en-US" sz="1000" b="1" i="0" u="none" strike="noStrike" baseline="0">
              <a:latin typeface="Book Antiqua" panose="02040602050305030304" pitchFamily="18" charset="0"/>
            </a:rPr>
          </a:br>
          <a:r>
            <a:rPr lang="en-US" sz="1000" b="1" i="0" u="none" strike="noStrike" baseline="0">
              <a:latin typeface="Book Antiqua" panose="02040602050305030304" pitchFamily="18" charset="0"/>
            </a:rPr>
            <a:t>Increased access to portable water, sanitation facilities and hygiene</a:t>
          </a:r>
          <a:endParaRPr lang="en-US" sz="1000">
            <a:latin typeface="Book Antiqua" panose="02040602050305030304" pitchFamily="18" charset="0"/>
          </a:endParaRPr>
        </a:p>
      </dgm:t>
    </dgm:pt>
    <dgm:pt modelId="{75E91728-AEF5-459D-AA0F-7C02C21136AD}" type="parTrans" cxnId="{22485B24-6CF6-4DEC-B74E-63BD9B1CA041}">
      <dgm:prSet/>
      <dgm:spPr/>
      <dgm:t>
        <a:bodyPr/>
        <a:lstStyle/>
        <a:p>
          <a:endParaRPr lang="en-US"/>
        </a:p>
      </dgm:t>
    </dgm:pt>
    <dgm:pt modelId="{077FC111-19CE-4DE4-A7C0-ADBEE33A07CF}" type="sibTrans" cxnId="{22485B24-6CF6-4DEC-B74E-63BD9B1CA041}">
      <dgm:prSet/>
      <dgm:spPr/>
      <dgm:t>
        <a:bodyPr/>
        <a:lstStyle/>
        <a:p>
          <a:endParaRPr lang="en-US"/>
        </a:p>
      </dgm:t>
    </dgm:pt>
    <dgm:pt modelId="{849CFDF8-C836-4687-B1AB-8B6E07F330E3}" type="pres">
      <dgm:prSet presAssocID="{BDAFC399-DBD4-4348-AFF9-98B3097DF9D2}" presName="hierChild1" presStyleCnt="0">
        <dgm:presLayoutVars>
          <dgm:orgChart val="1"/>
          <dgm:chPref val="1"/>
          <dgm:dir/>
          <dgm:animOne val="branch"/>
          <dgm:animLvl val="lvl"/>
          <dgm:resizeHandles/>
        </dgm:presLayoutVars>
      </dgm:prSet>
      <dgm:spPr/>
    </dgm:pt>
    <dgm:pt modelId="{EF6A6BBC-770B-4D5C-9A75-E73547C72966}" type="pres">
      <dgm:prSet presAssocID="{0BF3DC21-A1CF-4D5B-B1CE-B74E93A73788}" presName="hierRoot1" presStyleCnt="0">
        <dgm:presLayoutVars>
          <dgm:hierBranch/>
        </dgm:presLayoutVars>
      </dgm:prSet>
      <dgm:spPr/>
    </dgm:pt>
    <dgm:pt modelId="{B1ABF3CF-67D1-4353-BF90-953E1ECFB06A}" type="pres">
      <dgm:prSet presAssocID="{0BF3DC21-A1CF-4D5B-B1CE-B74E93A73788}" presName="rootComposite1" presStyleCnt="0"/>
      <dgm:spPr/>
    </dgm:pt>
    <dgm:pt modelId="{4DE8D7C2-14C2-4E49-BFC6-1F4ADC2A9F88}" type="pres">
      <dgm:prSet presAssocID="{0BF3DC21-A1CF-4D5B-B1CE-B74E93A73788}" presName="rootText1" presStyleLbl="node0" presStyleIdx="0" presStyleCnt="1" custScaleY="132768">
        <dgm:presLayoutVars>
          <dgm:chPref val="3"/>
        </dgm:presLayoutVars>
      </dgm:prSet>
      <dgm:spPr/>
    </dgm:pt>
    <dgm:pt modelId="{12C55486-9D3D-4C9E-9578-0A5589B5A200}" type="pres">
      <dgm:prSet presAssocID="{0BF3DC21-A1CF-4D5B-B1CE-B74E93A73788}" presName="rootConnector1" presStyleLbl="node1" presStyleIdx="0" presStyleCnt="0"/>
      <dgm:spPr/>
    </dgm:pt>
    <dgm:pt modelId="{C7E6AEC1-0EA5-439B-8CEA-275E2EA37E26}" type="pres">
      <dgm:prSet presAssocID="{0BF3DC21-A1CF-4D5B-B1CE-B74E93A73788}" presName="hierChild2" presStyleCnt="0"/>
      <dgm:spPr/>
    </dgm:pt>
    <dgm:pt modelId="{C0B1C19C-F5C0-4F55-B8C4-00831BCE2212}" type="pres">
      <dgm:prSet presAssocID="{61EF10CD-62AA-45EF-A672-BDD93870C89D}" presName="Name35" presStyleLbl="parChTrans1D2" presStyleIdx="0" presStyleCnt="5"/>
      <dgm:spPr/>
    </dgm:pt>
    <dgm:pt modelId="{A2BAF14C-9CED-4707-AD02-9AA2B3A1818F}" type="pres">
      <dgm:prSet presAssocID="{8AE9EAB9-5046-4D87-9774-EDC46DBF8F8A}" presName="hierRoot2" presStyleCnt="0">
        <dgm:presLayoutVars>
          <dgm:hierBranch/>
        </dgm:presLayoutVars>
      </dgm:prSet>
      <dgm:spPr/>
    </dgm:pt>
    <dgm:pt modelId="{9F96BDEC-D2C1-43B0-BAE0-DCD4C9553B94}" type="pres">
      <dgm:prSet presAssocID="{8AE9EAB9-5046-4D87-9774-EDC46DBF8F8A}" presName="rootComposite" presStyleCnt="0"/>
      <dgm:spPr/>
    </dgm:pt>
    <dgm:pt modelId="{626AC119-D120-4C39-A855-D21D75BBCC80}" type="pres">
      <dgm:prSet presAssocID="{8AE9EAB9-5046-4D87-9774-EDC46DBF8F8A}" presName="rootText" presStyleLbl="node2" presStyleIdx="0" presStyleCnt="5" custScaleX="104640" custScaleY="160876">
        <dgm:presLayoutVars>
          <dgm:chPref val="3"/>
        </dgm:presLayoutVars>
      </dgm:prSet>
      <dgm:spPr/>
    </dgm:pt>
    <dgm:pt modelId="{24B583CE-799F-44F7-81F0-A9AFD9036C5F}" type="pres">
      <dgm:prSet presAssocID="{8AE9EAB9-5046-4D87-9774-EDC46DBF8F8A}" presName="rootConnector" presStyleLbl="node2" presStyleIdx="0" presStyleCnt="5"/>
      <dgm:spPr/>
    </dgm:pt>
    <dgm:pt modelId="{57F31A3D-B826-4F06-B5A1-E8BDFFCA12F8}" type="pres">
      <dgm:prSet presAssocID="{8AE9EAB9-5046-4D87-9774-EDC46DBF8F8A}" presName="hierChild4" presStyleCnt="0"/>
      <dgm:spPr/>
    </dgm:pt>
    <dgm:pt modelId="{2B275A7A-6ACB-4D0F-9A5B-E441CEDCCF0E}" type="pres">
      <dgm:prSet presAssocID="{8AE9EAB9-5046-4D87-9774-EDC46DBF8F8A}" presName="hierChild5" presStyleCnt="0"/>
      <dgm:spPr/>
    </dgm:pt>
    <dgm:pt modelId="{20A0BB6A-0B5F-4C05-BA28-DD21F7A74B2F}" type="pres">
      <dgm:prSet presAssocID="{58CFB686-4DF5-4588-B3E7-7927B4837B9F}" presName="Name35" presStyleLbl="parChTrans1D2" presStyleIdx="1" presStyleCnt="5"/>
      <dgm:spPr/>
    </dgm:pt>
    <dgm:pt modelId="{FAE7FD3A-617A-4A5D-A506-40C5002D30A1}" type="pres">
      <dgm:prSet presAssocID="{9339EF2A-5C00-42B6-A4C3-E42F5AC259EB}" presName="hierRoot2" presStyleCnt="0">
        <dgm:presLayoutVars>
          <dgm:hierBranch/>
        </dgm:presLayoutVars>
      </dgm:prSet>
      <dgm:spPr/>
    </dgm:pt>
    <dgm:pt modelId="{3052E36E-0DE6-4B8B-9493-72EF79FDD4CF}" type="pres">
      <dgm:prSet presAssocID="{9339EF2A-5C00-42B6-A4C3-E42F5AC259EB}" presName="rootComposite" presStyleCnt="0"/>
      <dgm:spPr/>
    </dgm:pt>
    <dgm:pt modelId="{8E61FF7B-DCAE-467C-A028-9D3BFC71F92D}" type="pres">
      <dgm:prSet presAssocID="{9339EF2A-5C00-42B6-A4C3-E42F5AC259EB}" presName="rootText" presStyleLbl="node2" presStyleIdx="1" presStyleCnt="5" custScaleY="160875" custLinFactNeighborX="-10368" custLinFactNeighborY="1091">
        <dgm:presLayoutVars>
          <dgm:chPref val="3"/>
        </dgm:presLayoutVars>
      </dgm:prSet>
      <dgm:spPr/>
    </dgm:pt>
    <dgm:pt modelId="{77EA9498-841D-4983-8C9B-2FC8C0E36AC7}" type="pres">
      <dgm:prSet presAssocID="{9339EF2A-5C00-42B6-A4C3-E42F5AC259EB}" presName="rootConnector" presStyleLbl="node2" presStyleIdx="1" presStyleCnt="5"/>
      <dgm:spPr/>
    </dgm:pt>
    <dgm:pt modelId="{F29362DA-5A81-427A-BBF3-ED843CB2D5A0}" type="pres">
      <dgm:prSet presAssocID="{9339EF2A-5C00-42B6-A4C3-E42F5AC259EB}" presName="hierChild4" presStyleCnt="0"/>
      <dgm:spPr/>
    </dgm:pt>
    <dgm:pt modelId="{F93CAADF-2A45-4D09-A43B-6982364CCF5A}" type="pres">
      <dgm:prSet presAssocID="{9339EF2A-5C00-42B6-A4C3-E42F5AC259EB}" presName="hierChild5" presStyleCnt="0"/>
      <dgm:spPr/>
    </dgm:pt>
    <dgm:pt modelId="{D3942D10-A471-47A7-B5AC-90F5AFE6EB94}" type="pres">
      <dgm:prSet presAssocID="{88D63760-FB9D-4EB9-B5F1-9CED5C748417}" presName="Name35" presStyleLbl="parChTrans1D2" presStyleIdx="2" presStyleCnt="5"/>
      <dgm:spPr/>
    </dgm:pt>
    <dgm:pt modelId="{3856B213-A2E1-4505-9486-9F0A154D3728}" type="pres">
      <dgm:prSet presAssocID="{9C609432-E6E6-4EBD-B799-852C7AD2E697}" presName="hierRoot2" presStyleCnt="0">
        <dgm:presLayoutVars>
          <dgm:hierBranch/>
        </dgm:presLayoutVars>
      </dgm:prSet>
      <dgm:spPr/>
    </dgm:pt>
    <dgm:pt modelId="{14EDE0D5-D0CD-4ABD-88D3-AADB6A56E5AB}" type="pres">
      <dgm:prSet presAssocID="{9C609432-E6E6-4EBD-B799-852C7AD2E697}" presName="rootComposite" presStyleCnt="0"/>
      <dgm:spPr/>
    </dgm:pt>
    <dgm:pt modelId="{772690F2-CAE2-4981-8400-FA6D06936914}" type="pres">
      <dgm:prSet presAssocID="{9C609432-E6E6-4EBD-B799-852C7AD2E697}" presName="rootText" presStyleLbl="node2" presStyleIdx="2" presStyleCnt="5" custScaleY="163580" custLinFactNeighborX="-20736" custLinFactNeighborY="3275">
        <dgm:presLayoutVars>
          <dgm:chPref val="3"/>
        </dgm:presLayoutVars>
      </dgm:prSet>
      <dgm:spPr/>
    </dgm:pt>
    <dgm:pt modelId="{5A20A8E0-968F-40A1-B958-2915FFC9CDD3}" type="pres">
      <dgm:prSet presAssocID="{9C609432-E6E6-4EBD-B799-852C7AD2E697}" presName="rootConnector" presStyleLbl="node2" presStyleIdx="2" presStyleCnt="5"/>
      <dgm:spPr/>
    </dgm:pt>
    <dgm:pt modelId="{0E503BAF-80B8-49A0-99CA-E0C53C0D4EF7}" type="pres">
      <dgm:prSet presAssocID="{9C609432-E6E6-4EBD-B799-852C7AD2E697}" presName="hierChild4" presStyleCnt="0"/>
      <dgm:spPr/>
    </dgm:pt>
    <dgm:pt modelId="{0B9E7760-BE19-4008-916E-8BDA5CCDE953}" type="pres">
      <dgm:prSet presAssocID="{9C609432-E6E6-4EBD-B799-852C7AD2E697}" presName="hierChild5" presStyleCnt="0"/>
      <dgm:spPr/>
    </dgm:pt>
    <dgm:pt modelId="{FAC8E90D-7D88-4854-AD92-16A7B457A5DD}" type="pres">
      <dgm:prSet presAssocID="{E7E447D2-8C6F-4FE4-AF26-6E9834A5D385}" presName="Name35" presStyleLbl="parChTrans1D2" presStyleIdx="3" presStyleCnt="5"/>
      <dgm:spPr/>
    </dgm:pt>
    <dgm:pt modelId="{325DDF2E-4B73-4892-86A7-C5F096D764D5}" type="pres">
      <dgm:prSet presAssocID="{9DDC01E5-072E-4B76-BD61-478B5AF5F189}" presName="hierRoot2" presStyleCnt="0">
        <dgm:presLayoutVars>
          <dgm:hierBranch/>
        </dgm:presLayoutVars>
      </dgm:prSet>
      <dgm:spPr/>
    </dgm:pt>
    <dgm:pt modelId="{12D8B3EF-B35D-4168-B502-11FC5C559D86}" type="pres">
      <dgm:prSet presAssocID="{9DDC01E5-072E-4B76-BD61-478B5AF5F189}" presName="rootComposite" presStyleCnt="0"/>
      <dgm:spPr/>
    </dgm:pt>
    <dgm:pt modelId="{CAFF3E72-839F-4A2F-A098-7954BD117908}" type="pres">
      <dgm:prSet presAssocID="{9DDC01E5-072E-4B76-BD61-478B5AF5F189}" presName="rootText" presStyleLbl="node2" presStyleIdx="3" presStyleCnt="5" custScaleY="167616" custLinFactNeighborX="-31650" custLinFactNeighborY="3274">
        <dgm:presLayoutVars>
          <dgm:chPref val="3"/>
        </dgm:presLayoutVars>
      </dgm:prSet>
      <dgm:spPr/>
    </dgm:pt>
    <dgm:pt modelId="{303B99D2-42B3-48DF-92A8-979AD462569C}" type="pres">
      <dgm:prSet presAssocID="{9DDC01E5-072E-4B76-BD61-478B5AF5F189}" presName="rootConnector" presStyleLbl="node2" presStyleIdx="3" presStyleCnt="5"/>
      <dgm:spPr/>
    </dgm:pt>
    <dgm:pt modelId="{5EF50B1F-00C7-4850-B23B-F7CB80ACCCA0}" type="pres">
      <dgm:prSet presAssocID="{9DDC01E5-072E-4B76-BD61-478B5AF5F189}" presName="hierChild4" presStyleCnt="0"/>
      <dgm:spPr/>
    </dgm:pt>
    <dgm:pt modelId="{306CC360-3BEF-45F6-AC54-94EF733B99A4}" type="pres">
      <dgm:prSet presAssocID="{9DDC01E5-072E-4B76-BD61-478B5AF5F189}" presName="hierChild5" presStyleCnt="0"/>
      <dgm:spPr/>
    </dgm:pt>
    <dgm:pt modelId="{E497C77D-56C4-42F2-A559-4EA87B380190}" type="pres">
      <dgm:prSet presAssocID="{75E91728-AEF5-459D-AA0F-7C02C21136AD}" presName="Name35" presStyleLbl="parChTrans1D2" presStyleIdx="4" presStyleCnt="5"/>
      <dgm:spPr/>
    </dgm:pt>
    <dgm:pt modelId="{CD2ECEC5-836F-44ED-9C45-5E7ECC2D753F}" type="pres">
      <dgm:prSet presAssocID="{63F0B3E1-9C43-45A6-A9A8-493840FF2498}" presName="hierRoot2" presStyleCnt="0">
        <dgm:presLayoutVars>
          <dgm:hierBranch/>
        </dgm:presLayoutVars>
      </dgm:prSet>
      <dgm:spPr/>
    </dgm:pt>
    <dgm:pt modelId="{42A9FCC4-7F69-4B00-B472-52D0461347C8}" type="pres">
      <dgm:prSet presAssocID="{63F0B3E1-9C43-45A6-A9A8-493840FF2498}" presName="rootComposite" presStyleCnt="0"/>
      <dgm:spPr/>
    </dgm:pt>
    <dgm:pt modelId="{14665042-8AEF-485B-9867-CBD936D8AEDE}" type="pres">
      <dgm:prSet presAssocID="{63F0B3E1-9C43-45A6-A9A8-493840FF2498}" presName="rootText" presStyleLbl="node2" presStyleIdx="4" presStyleCnt="5" custScaleY="170320" custLinFactNeighborX="-43110" custLinFactNeighborY="5457">
        <dgm:presLayoutVars>
          <dgm:chPref val="3"/>
        </dgm:presLayoutVars>
      </dgm:prSet>
      <dgm:spPr/>
    </dgm:pt>
    <dgm:pt modelId="{E9B42236-689C-4924-8AAA-22A0C1324BA6}" type="pres">
      <dgm:prSet presAssocID="{63F0B3E1-9C43-45A6-A9A8-493840FF2498}" presName="rootConnector" presStyleLbl="node2" presStyleIdx="4" presStyleCnt="5"/>
      <dgm:spPr/>
    </dgm:pt>
    <dgm:pt modelId="{0368A74A-8444-4B16-AACD-5114B4F9B3F0}" type="pres">
      <dgm:prSet presAssocID="{63F0B3E1-9C43-45A6-A9A8-493840FF2498}" presName="hierChild4" presStyleCnt="0"/>
      <dgm:spPr/>
    </dgm:pt>
    <dgm:pt modelId="{2B6A0BF5-342F-4C4D-B55D-CD8B079831CB}" type="pres">
      <dgm:prSet presAssocID="{63F0B3E1-9C43-45A6-A9A8-493840FF2498}" presName="hierChild5" presStyleCnt="0"/>
      <dgm:spPr/>
    </dgm:pt>
    <dgm:pt modelId="{15C7F572-05A0-4B0E-8CB2-C2C66A36B22F}" type="pres">
      <dgm:prSet presAssocID="{0BF3DC21-A1CF-4D5B-B1CE-B74E93A73788}" presName="hierChild3" presStyleCnt="0"/>
      <dgm:spPr/>
    </dgm:pt>
  </dgm:ptLst>
  <dgm:cxnLst>
    <dgm:cxn modelId="{A05F0203-478E-4EA5-A492-8B743B0EB014}" type="presOf" srcId="{BDAFC399-DBD4-4348-AFF9-98B3097DF9D2}" destId="{849CFDF8-C836-4687-B1AB-8B6E07F330E3}" srcOrd="0" destOrd="0" presId="urn:microsoft.com/office/officeart/2005/8/layout/orgChart1"/>
    <dgm:cxn modelId="{22485B24-6CF6-4DEC-B74E-63BD9B1CA041}" srcId="{0BF3DC21-A1CF-4D5B-B1CE-B74E93A73788}" destId="{63F0B3E1-9C43-45A6-A9A8-493840FF2498}" srcOrd="4" destOrd="0" parTransId="{75E91728-AEF5-459D-AA0F-7C02C21136AD}" sibTransId="{077FC111-19CE-4DE4-A7C0-ADBEE33A07CF}"/>
    <dgm:cxn modelId="{7A046D62-DCD8-42D8-A99D-D843F2E90A90}" type="presOf" srcId="{9339EF2A-5C00-42B6-A4C3-E42F5AC259EB}" destId="{8E61FF7B-DCAE-467C-A028-9D3BFC71F92D}" srcOrd="0" destOrd="0" presId="urn:microsoft.com/office/officeart/2005/8/layout/orgChart1"/>
    <dgm:cxn modelId="{616E0943-E6DB-455B-958E-5442400A28E1}" type="presOf" srcId="{9C609432-E6E6-4EBD-B799-852C7AD2E697}" destId="{5A20A8E0-968F-40A1-B958-2915FFC9CDD3}" srcOrd="1" destOrd="0" presId="urn:microsoft.com/office/officeart/2005/8/layout/orgChart1"/>
    <dgm:cxn modelId="{FFBDD143-174E-43BD-A684-8B49D5159855}" srcId="{0BF3DC21-A1CF-4D5B-B1CE-B74E93A73788}" destId="{9C609432-E6E6-4EBD-B799-852C7AD2E697}" srcOrd="2" destOrd="0" parTransId="{88D63760-FB9D-4EB9-B5F1-9CED5C748417}" sibTransId="{E69FAE62-0BC6-44C8-BE64-42B5CC9D1204}"/>
    <dgm:cxn modelId="{A6DB2B65-3097-4D17-8BE0-364A89E7A5CE}" type="presOf" srcId="{E7E447D2-8C6F-4FE4-AF26-6E9834A5D385}" destId="{FAC8E90D-7D88-4854-AD92-16A7B457A5DD}" srcOrd="0" destOrd="0" presId="urn:microsoft.com/office/officeart/2005/8/layout/orgChart1"/>
    <dgm:cxn modelId="{682D696C-89CC-48AE-8891-DC2C7C0B25C5}" type="presOf" srcId="{9339EF2A-5C00-42B6-A4C3-E42F5AC259EB}" destId="{77EA9498-841D-4983-8C9B-2FC8C0E36AC7}" srcOrd="1" destOrd="0" presId="urn:microsoft.com/office/officeart/2005/8/layout/orgChart1"/>
    <dgm:cxn modelId="{4D2D0771-640F-46BA-858F-13F6BB5C2109}" type="presOf" srcId="{8AE9EAB9-5046-4D87-9774-EDC46DBF8F8A}" destId="{626AC119-D120-4C39-A855-D21D75BBCC80}" srcOrd="0" destOrd="0" presId="urn:microsoft.com/office/officeart/2005/8/layout/orgChart1"/>
    <dgm:cxn modelId="{AF62FE78-3DD3-48B2-8DEC-F1EAA85CA8CE}" type="presOf" srcId="{88D63760-FB9D-4EB9-B5F1-9CED5C748417}" destId="{D3942D10-A471-47A7-B5AC-90F5AFE6EB94}" srcOrd="0" destOrd="0" presId="urn:microsoft.com/office/officeart/2005/8/layout/orgChart1"/>
    <dgm:cxn modelId="{7645DC79-410F-4C67-B15C-E55C48BEBD95}" type="presOf" srcId="{9DDC01E5-072E-4B76-BD61-478B5AF5F189}" destId="{CAFF3E72-839F-4A2F-A098-7954BD117908}" srcOrd="0" destOrd="0" presId="urn:microsoft.com/office/officeart/2005/8/layout/orgChart1"/>
    <dgm:cxn modelId="{3C26B18F-2F1A-44B2-B95D-92615AC7FA66}" srcId="{0BF3DC21-A1CF-4D5B-B1CE-B74E93A73788}" destId="{9339EF2A-5C00-42B6-A4C3-E42F5AC259EB}" srcOrd="1" destOrd="0" parTransId="{58CFB686-4DF5-4588-B3E7-7927B4837B9F}" sibTransId="{52463C10-AB6F-4B12-B7F3-FED1189D7125}"/>
    <dgm:cxn modelId="{F7B5B6AB-B8FA-4B3A-ADFA-8C588F9610C9}" type="presOf" srcId="{63F0B3E1-9C43-45A6-A9A8-493840FF2498}" destId="{E9B42236-689C-4924-8AAA-22A0C1324BA6}" srcOrd="1" destOrd="0" presId="urn:microsoft.com/office/officeart/2005/8/layout/orgChart1"/>
    <dgm:cxn modelId="{3AC795AF-6CC9-4DA0-BFCC-777287FAEB81}" srcId="{0BF3DC21-A1CF-4D5B-B1CE-B74E93A73788}" destId="{9DDC01E5-072E-4B76-BD61-478B5AF5F189}" srcOrd="3" destOrd="0" parTransId="{E7E447D2-8C6F-4FE4-AF26-6E9834A5D385}" sibTransId="{8B026F82-9231-46ED-B95D-90EC79FA490B}"/>
    <dgm:cxn modelId="{D488F8B6-29B5-4393-A8EE-2A2A12C68ACD}" type="presOf" srcId="{8AE9EAB9-5046-4D87-9774-EDC46DBF8F8A}" destId="{24B583CE-799F-44F7-81F0-A9AFD9036C5F}" srcOrd="1" destOrd="0" presId="urn:microsoft.com/office/officeart/2005/8/layout/orgChart1"/>
    <dgm:cxn modelId="{9D9216B7-47F3-48B9-BBD9-679F5CF952BF}" srcId="{0BF3DC21-A1CF-4D5B-B1CE-B74E93A73788}" destId="{8AE9EAB9-5046-4D87-9774-EDC46DBF8F8A}" srcOrd="0" destOrd="0" parTransId="{61EF10CD-62AA-45EF-A672-BDD93870C89D}" sibTransId="{D6418193-36C1-440F-9B1F-6D1D7F44D7A2}"/>
    <dgm:cxn modelId="{92F37FBA-4D84-454A-A1B5-7D2A52B18C5F}" type="presOf" srcId="{0BF3DC21-A1CF-4D5B-B1CE-B74E93A73788}" destId="{4DE8D7C2-14C2-4E49-BFC6-1F4ADC2A9F88}" srcOrd="0" destOrd="0" presId="urn:microsoft.com/office/officeart/2005/8/layout/orgChart1"/>
    <dgm:cxn modelId="{CF82DAC0-7F5A-4362-9D4C-F3ACF67A46CC}" type="presOf" srcId="{75E91728-AEF5-459D-AA0F-7C02C21136AD}" destId="{E497C77D-56C4-42F2-A559-4EA87B380190}" srcOrd="0" destOrd="0" presId="urn:microsoft.com/office/officeart/2005/8/layout/orgChart1"/>
    <dgm:cxn modelId="{A28543C4-6BE3-460E-A75F-C0B94EFB1769}" type="presOf" srcId="{63F0B3E1-9C43-45A6-A9A8-493840FF2498}" destId="{14665042-8AEF-485B-9867-CBD936D8AEDE}" srcOrd="0" destOrd="0" presId="urn:microsoft.com/office/officeart/2005/8/layout/orgChart1"/>
    <dgm:cxn modelId="{06DA83C7-5273-4F74-9506-F4CC0C7ACD72}" type="presOf" srcId="{9C609432-E6E6-4EBD-B799-852C7AD2E697}" destId="{772690F2-CAE2-4981-8400-FA6D06936914}" srcOrd="0" destOrd="0" presId="urn:microsoft.com/office/officeart/2005/8/layout/orgChart1"/>
    <dgm:cxn modelId="{3DB120CC-07A8-464B-9FB4-24871CAABC3B}" type="presOf" srcId="{9DDC01E5-072E-4B76-BD61-478B5AF5F189}" destId="{303B99D2-42B3-48DF-92A8-979AD462569C}" srcOrd="1" destOrd="0" presId="urn:microsoft.com/office/officeart/2005/8/layout/orgChart1"/>
    <dgm:cxn modelId="{FD7942DA-E011-4ACD-98CA-AAF5E19068C9}" type="presOf" srcId="{58CFB686-4DF5-4588-B3E7-7927B4837B9F}" destId="{20A0BB6A-0B5F-4C05-BA28-DD21F7A74B2F}" srcOrd="0" destOrd="0" presId="urn:microsoft.com/office/officeart/2005/8/layout/orgChart1"/>
    <dgm:cxn modelId="{2A9EBDE5-8E8E-4B0B-BF42-DF56CAD6FD2B}" type="presOf" srcId="{0BF3DC21-A1CF-4D5B-B1CE-B74E93A73788}" destId="{12C55486-9D3D-4C9E-9578-0A5589B5A200}" srcOrd="1" destOrd="0" presId="urn:microsoft.com/office/officeart/2005/8/layout/orgChart1"/>
    <dgm:cxn modelId="{229E79F1-AECF-4C22-A908-A4171B91B11C}" srcId="{BDAFC399-DBD4-4348-AFF9-98B3097DF9D2}" destId="{0BF3DC21-A1CF-4D5B-B1CE-B74E93A73788}" srcOrd="0" destOrd="0" parTransId="{906C64D7-F9E6-48CD-BCC7-70A054B49AED}" sibTransId="{62FD3EA8-DA80-4A1B-90BB-F3C1F43C0B19}"/>
    <dgm:cxn modelId="{6048F7FC-5886-4C39-B720-02CD815C93A2}" type="presOf" srcId="{61EF10CD-62AA-45EF-A672-BDD93870C89D}" destId="{C0B1C19C-F5C0-4F55-B8C4-00831BCE2212}" srcOrd="0" destOrd="0" presId="urn:microsoft.com/office/officeart/2005/8/layout/orgChart1"/>
    <dgm:cxn modelId="{6F02FDAF-B9AC-40F7-B7A2-C291CAD8131B}" type="presParOf" srcId="{849CFDF8-C836-4687-B1AB-8B6E07F330E3}" destId="{EF6A6BBC-770B-4D5C-9A75-E73547C72966}" srcOrd="0" destOrd="0" presId="urn:microsoft.com/office/officeart/2005/8/layout/orgChart1"/>
    <dgm:cxn modelId="{603D12EF-9ACB-4109-BE63-02FCDBA575BD}" type="presParOf" srcId="{EF6A6BBC-770B-4D5C-9A75-E73547C72966}" destId="{B1ABF3CF-67D1-4353-BF90-953E1ECFB06A}" srcOrd="0" destOrd="0" presId="urn:microsoft.com/office/officeart/2005/8/layout/orgChart1"/>
    <dgm:cxn modelId="{DFF31F0A-3159-4867-859E-9B3A1FD2E2EC}" type="presParOf" srcId="{B1ABF3CF-67D1-4353-BF90-953E1ECFB06A}" destId="{4DE8D7C2-14C2-4E49-BFC6-1F4ADC2A9F88}" srcOrd="0" destOrd="0" presId="urn:microsoft.com/office/officeart/2005/8/layout/orgChart1"/>
    <dgm:cxn modelId="{0DCCB574-D4D4-4124-8F53-CEDFBC683D82}" type="presParOf" srcId="{B1ABF3CF-67D1-4353-BF90-953E1ECFB06A}" destId="{12C55486-9D3D-4C9E-9578-0A5589B5A200}" srcOrd="1" destOrd="0" presId="urn:microsoft.com/office/officeart/2005/8/layout/orgChart1"/>
    <dgm:cxn modelId="{4BE11737-E612-4557-929A-ADC46F65A798}" type="presParOf" srcId="{EF6A6BBC-770B-4D5C-9A75-E73547C72966}" destId="{C7E6AEC1-0EA5-439B-8CEA-275E2EA37E26}" srcOrd="1" destOrd="0" presId="urn:microsoft.com/office/officeart/2005/8/layout/orgChart1"/>
    <dgm:cxn modelId="{F6D73AB3-376A-4F0E-A977-CDB2A9DC3CB6}" type="presParOf" srcId="{C7E6AEC1-0EA5-439B-8CEA-275E2EA37E26}" destId="{C0B1C19C-F5C0-4F55-B8C4-00831BCE2212}" srcOrd="0" destOrd="0" presId="urn:microsoft.com/office/officeart/2005/8/layout/orgChart1"/>
    <dgm:cxn modelId="{63F834AB-31B4-422D-B5D5-B53F25EFD145}" type="presParOf" srcId="{C7E6AEC1-0EA5-439B-8CEA-275E2EA37E26}" destId="{A2BAF14C-9CED-4707-AD02-9AA2B3A1818F}" srcOrd="1" destOrd="0" presId="urn:microsoft.com/office/officeart/2005/8/layout/orgChart1"/>
    <dgm:cxn modelId="{9F909B78-FB38-48E4-8827-CC5A3CF8D921}" type="presParOf" srcId="{A2BAF14C-9CED-4707-AD02-9AA2B3A1818F}" destId="{9F96BDEC-D2C1-43B0-BAE0-DCD4C9553B94}" srcOrd="0" destOrd="0" presId="urn:microsoft.com/office/officeart/2005/8/layout/orgChart1"/>
    <dgm:cxn modelId="{7E385E50-6D8D-4365-8D6C-36EAEDACF3E2}" type="presParOf" srcId="{9F96BDEC-D2C1-43B0-BAE0-DCD4C9553B94}" destId="{626AC119-D120-4C39-A855-D21D75BBCC80}" srcOrd="0" destOrd="0" presId="urn:microsoft.com/office/officeart/2005/8/layout/orgChart1"/>
    <dgm:cxn modelId="{E95EE915-78B9-4299-B740-6369283F20F4}" type="presParOf" srcId="{9F96BDEC-D2C1-43B0-BAE0-DCD4C9553B94}" destId="{24B583CE-799F-44F7-81F0-A9AFD9036C5F}" srcOrd="1" destOrd="0" presId="urn:microsoft.com/office/officeart/2005/8/layout/orgChart1"/>
    <dgm:cxn modelId="{46D65962-2E6B-4738-B905-D3D09CDFEE28}" type="presParOf" srcId="{A2BAF14C-9CED-4707-AD02-9AA2B3A1818F}" destId="{57F31A3D-B826-4F06-B5A1-E8BDFFCA12F8}" srcOrd="1" destOrd="0" presId="urn:microsoft.com/office/officeart/2005/8/layout/orgChart1"/>
    <dgm:cxn modelId="{74680535-56E5-4E21-ACF9-357C6F6896B2}" type="presParOf" srcId="{A2BAF14C-9CED-4707-AD02-9AA2B3A1818F}" destId="{2B275A7A-6ACB-4D0F-9A5B-E441CEDCCF0E}" srcOrd="2" destOrd="0" presId="urn:microsoft.com/office/officeart/2005/8/layout/orgChart1"/>
    <dgm:cxn modelId="{9FEF7F80-629B-4FD5-A460-3013D0F81EE2}" type="presParOf" srcId="{C7E6AEC1-0EA5-439B-8CEA-275E2EA37E26}" destId="{20A0BB6A-0B5F-4C05-BA28-DD21F7A74B2F}" srcOrd="2" destOrd="0" presId="urn:microsoft.com/office/officeart/2005/8/layout/orgChart1"/>
    <dgm:cxn modelId="{9F02B504-21AA-42BA-A612-51453202E99B}" type="presParOf" srcId="{C7E6AEC1-0EA5-439B-8CEA-275E2EA37E26}" destId="{FAE7FD3A-617A-4A5D-A506-40C5002D30A1}" srcOrd="3" destOrd="0" presId="urn:microsoft.com/office/officeart/2005/8/layout/orgChart1"/>
    <dgm:cxn modelId="{F2E8272E-0784-4B61-9A5B-F5D51025215F}" type="presParOf" srcId="{FAE7FD3A-617A-4A5D-A506-40C5002D30A1}" destId="{3052E36E-0DE6-4B8B-9493-72EF79FDD4CF}" srcOrd="0" destOrd="0" presId="urn:microsoft.com/office/officeart/2005/8/layout/orgChart1"/>
    <dgm:cxn modelId="{8005A067-518E-4497-AED6-E3EEF1E2C2A3}" type="presParOf" srcId="{3052E36E-0DE6-4B8B-9493-72EF79FDD4CF}" destId="{8E61FF7B-DCAE-467C-A028-9D3BFC71F92D}" srcOrd="0" destOrd="0" presId="urn:microsoft.com/office/officeart/2005/8/layout/orgChart1"/>
    <dgm:cxn modelId="{299C4182-193A-417A-9F5A-0E375251D06A}" type="presParOf" srcId="{3052E36E-0DE6-4B8B-9493-72EF79FDD4CF}" destId="{77EA9498-841D-4983-8C9B-2FC8C0E36AC7}" srcOrd="1" destOrd="0" presId="urn:microsoft.com/office/officeart/2005/8/layout/orgChart1"/>
    <dgm:cxn modelId="{3758A576-BD76-4A01-9B7D-74F7F35E3205}" type="presParOf" srcId="{FAE7FD3A-617A-4A5D-A506-40C5002D30A1}" destId="{F29362DA-5A81-427A-BBF3-ED843CB2D5A0}" srcOrd="1" destOrd="0" presId="urn:microsoft.com/office/officeart/2005/8/layout/orgChart1"/>
    <dgm:cxn modelId="{43554DF8-972D-4B6E-91BD-A2D6A69ED528}" type="presParOf" srcId="{FAE7FD3A-617A-4A5D-A506-40C5002D30A1}" destId="{F93CAADF-2A45-4D09-A43B-6982364CCF5A}" srcOrd="2" destOrd="0" presId="urn:microsoft.com/office/officeart/2005/8/layout/orgChart1"/>
    <dgm:cxn modelId="{86E9D8F3-AFA3-461C-AA6B-649760F74C84}" type="presParOf" srcId="{C7E6AEC1-0EA5-439B-8CEA-275E2EA37E26}" destId="{D3942D10-A471-47A7-B5AC-90F5AFE6EB94}" srcOrd="4" destOrd="0" presId="urn:microsoft.com/office/officeart/2005/8/layout/orgChart1"/>
    <dgm:cxn modelId="{F24ACBDA-DE93-4E1A-977A-7F666C3A9C2C}" type="presParOf" srcId="{C7E6AEC1-0EA5-439B-8CEA-275E2EA37E26}" destId="{3856B213-A2E1-4505-9486-9F0A154D3728}" srcOrd="5" destOrd="0" presId="urn:microsoft.com/office/officeart/2005/8/layout/orgChart1"/>
    <dgm:cxn modelId="{4B2F5872-D24A-4E63-BFD0-28F9CDA1F265}" type="presParOf" srcId="{3856B213-A2E1-4505-9486-9F0A154D3728}" destId="{14EDE0D5-D0CD-4ABD-88D3-AADB6A56E5AB}" srcOrd="0" destOrd="0" presId="urn:microsoft.com/office/officeart/2005/8/layout/orgChart1"/>
    <dgm:cxn modelId="{4FA24262-9D25-4FEC-9275-1CA9F0A438EB}" type="presParOf" srcId="{14EDE0D5-D0CD-4ABD-88D3-AADB6A56E5AB}" destId="{772690F2-CAE2-4981-8400-FA6D06936914}" srcOrd="0" destOrd="0" presId="urn:microsoft.com/office/officeart/2005/8/layout/orgChart1"/>
    <dgm:cxn modelId="{66A6C703-FAEF-4394-8621-3E22B6CAC078}" type="presParOf" srcId="{14EDE0D5-D0CD-4ABD-88D3-AADB6A56E5AB}" destId="{5A20A8E0-968F-40A1-B958-2915FFC9CDD3}" srcOrd="1" destOrd="0" presId="urn:microsoft.com/office/officeart/2005/8/layout/orgChart1"/>
    <dgm:cxn modelId="{468B1DEF-95D0-44AC-81E0-C2DD0C547DAD}" type="presParOf" srcId="{3856B213-A2E1-4505-9486-9F0A154D3728}" destId="{0E503BAF-80B8-49A0-99CA-E0C53C0D4EF7}" srcOrd="1" destOrd="0" presId="urn:microsoft.com/office/officeart/2005/8/layout/orgChart1"/>
    <dgm:cxn modelId="{DA3FD0E1-F716-4738-826A-60CB269C6C6B}" type="presParOf" srcId="{3856B213-A2E1-4505-9486-9F0A154D3728}" destId="{0B9E7760-BE19-4008-916E-8BDA5CCDE953}" srcOrd="2" destOrd="0" presId="urn:microsoft.com/office/officeart/2005/8/layout/orgChart1"/>
    <dgm:cxn modelId="{0831966C-23B6-4D20-9B39-FBA36947FF87}" type="presParOf" srcId="{C7E6AEC1-0EA5-439B-8CEA-275E2EA37E26}" destId="{FAC8E90D-7D88-4854-AD92-16A7B457A5DD}" srcOrd="6" destOrd="0" presId="urn:microsoft.com/office/officeart/2005/8/layout/orgChart1"/>
    <dgm:cxn modelId="{2966DF1A-0681-41F4-8019-A4B52E52C2D1}" type="presParOf" srcId="{C7E6AEC1-0EA5-439B-8CEA-275E2EA37E26}" destId="{325DDF2E-4B73-4892-86A7-C5F096D764D5}" srcOrd="7" destOrd="0" presId="urn:microsoft.com/office/officeart/2005/8/layout/orgChart1"/>
    <dgm:cxn modelId="{7ED44D89-D502-4149-A0C0-7D6D65D3525A}" type="presParOf" srcId="{325DDF2E-4B73-4892-86A7-C5F096D764D5}" destId="{12D8B3EF-B35D-4168-B502-11FC5C559D86}" srcOrd="0" destOrd="0" presId="urn:microsoft.com/office/officeart/2005/8/layout/orgChart1"/>
    <dgm:cxn modelId="{D2DAA5C0-DD84-45FC-AC10-69589E079428}" type="presParOf" srcId="{12D8B3EF-B35D-4168-B502-11FC5C559D86}" destId="{CAFF3E72-839F-4A2F-A098-7954BD117908}" srcOrd="0" destOrd="0" presId="urn:microsoft.com/office/officeart/2005/8/layout/orgChart1"/>
    <dgm:cxn modelId="{C972B6D8-079C-488D-A50B-8174FFFFFA37}" type="presParOf" srcId="{12D8B3EF-B35D-4168-B502-11FC5C559D86}" destId="{303B99D2-42B3-48DF-92A8-979AD462569C}" srcOrd="1" destOrd="0" presId="urn:microsoft.com/office/officeart/2005/8/layout/orgChart1"/>
    <dgm:cxn modelId="{28FE4266-0749-43A2-A598-38F646589C40}" type="presParOf" srcId="{325DDF2E-4B73-4892-86A7-C5F096D764D5}" destId="{5EF50B1F-00C7-4850-B23B-F7CB80ACCCA0}" srcOrd="1" destOrd="0" presId="urn:microsoft.com/office/officeart/2005/8/layout/orgChart1"/>
    <dgm:cxn modelId="{85A10660-B167-4927-B1F1-46089D51E3F5}" type="presParOf" srcId="{325DDF2E-4B73-4892-86A7-C5F096D764D5}" destId="{306CC360-3BEF-45F6-AC54-94EF733B99A4}" srcOrd="2" destOrd="0" presId="urn:microsoft.com/office/officeart/2005/8/layout/orgChart1"/>
    <dgm:cxn modelId="{A40C2473-16D9-4326-A7CE-1D9CDA600711}" type="presParOf" srcId="{C7E6AEC1-0EA5-439B-8CEA-275E2EA37E26}" destId="{E497C77D-56C4-42F2-A559-4EA87B380190}" srcOrd="8" destOrd="0" presId="urn:microsoft.com/office/officeart/2005/8/layout/orgChart1"/>
    <dgm:cxn modelId="{E4BAC493-1003-49EF-AF56-0A15C2C7A315}" type="presParOf" srcId="{C7E6AEC1-0EA5-439B-8CEA-275E2EA37E26}" destId="{CD2ECEC5-836F-44ED-9C45-5E7ECC2D753F}" srcOrd="9" destOrd="0" presId="urn:microsoft.com/office/officeart/2005/8/layout/orgChart1"/>
    <dgm:cxn modelId="{C97F437D-6BAD-4BCA-9667-BD2FA82CD329}" type="presParOf" srcId="{CD2ECEC5-836F-44ED-9C45-5E7ECC2D753F}" destId="{42A9FCC4-7F69-4B00-B472-52D0461347C8}" srcOrd="0" destOrd="0" presId="urn:microsoft.com/office/officeart/2005/8/layout/orgChart1"/>
    <dgm:cxn modelId="{0660E408-E8E4-4040-947C-3195BA30D73B}" type="presParOf" srcId="{42A9FCC4-7F69-4B00-B472-52D0461347C8}" destId="{14665042-8AEF-485B-9867-CBD936D8AEDE}" srcOrd="0" destOrd="0" presId="urn:microsoft.com/office/officeart/2005/8/layout/orgChart1"/>
    <dgm:cxn modelId="{CB62F88B-7A9B-4AAA-B6A5-BF8704184C61}" type="presParOf" srcId="{42A9FCC4-7F69-4B00-B472-52D0461347C8}" destId="{E9B42236-689C-4924-8AAA-22A0C1324BA6}" srcOrd="1" destOrd="0" presId="urn:microsoft.com/office/officeart/2005/8/layout/orgChart1"/>
    <dgm:cxn modelId="{F10E85A0-3EFD-4FFB-9B52-6DFFD583E7E9}" type="presParOf" srcId="{CD2ECEC5-836F-44ED-9C45-5E7ECC2D753F}" destId="{0368A74A-8444-4B16-AACD-5114B4F9B3F0}" srcOrd="1" destOrd="0" presId="urn:microsoft.com/office/officeart/2005/8/layout/orgChart1"/>
    <dgm:cxn modelId="{B88E2687-CDED-479F-B8BB-FE52CA39BCF5}" type="presParOf" srcId="{CD2ECEC5-836F-44ED-9C45-5E7ECC2D753F}" destId="{2B6A0BF5-342F-4C4D-B55D-CD8B079831CB}" srcOrd="2" destOrd="0" presId="urn:microsoft.com/office/officeart/2005/8/layout/orgChart1"/>
    <dgm:cxn modelId="{7CC34964-D646-4E5C-94C8-FDB2E2CA39C9}" type="presParOf" srcId="{EF6A6BBC-770B-4D5C-9A75-E73547C72966}" destId="{15C7F572-05A0-4B0E-8CB2-C2C66A36B22F}"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7C77D-56C4-42F2-A559-4EA87B380190}">
      <dsp:nvSpPr>
        <dsp:cNvPr id="0" name=""/>
        <dsp:cNvSpPr/>
      </dsp:nvSpPr>
      <dsp:spPr>
        <a:xfrm>
          <a:off x="4114799" y="1226535"/>
          <a:ext cx="2809655" cy="331340"/>
        </a:xfrm>
        <a:custGeom>
          <a:avLst/>
          <a:gdLst/>
          <a:ahLst/>
          <a:cxnLst/>
          <a:rect l="0" t="0" r="0" b="0"/>
          <a:pathLst>
            <a:path>
              <a:moveTo>
                <a:pt x="0" y="0"/>
              </a:moveTo>
              <a:lnTo>
                <a:pt x="0" y="184720"/>
              </a:lnTo>
              <a:lnTo>
                <a:pt x="2809655" y="184720"/>
              </a:lnTo>
              <a:lnTo>
                <a:pt x="2809655" y="33134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AC8E90D-7D88-4854-AD92-16A7B457A5DD}">
      <dsp:nvSpPr>
        <dsp:cNvPr id="0" name=""/>
        <dsp:cNvSpPr/>
      </dsp:nvSpPr>
      <dsp:spPr>
        <a:xfrm>
          <a:off x="4114799" y="1226535"/>
          <a:ext cx="1280061" cy="316098"/>
        </a:xfrm>
        <a:custGeom>
          <a:avLst/>
          <a:gdLst/>
          <a:ahLst/>
          <a:cxnLst/>
          <a:rect l="0" t="0" r="0" b="0"/>
          <a:pathLst>
            <a:path>
              <a:moveTo>
                <a:pt x="0" y="0"/>
              </a:moveTo>
              <a:lnTo>
                <a:pt x="0" y="169478"/>
              </a:lnTo>
              <a:lnTo>
                <a:pt x="1280061" y="169478"/>
              </a:lnTo>
              <a:lnTo>
                <a:pt x="1280061" y="31609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3942D10-A471-47A7-B5AC-90F5AFE6EB94}">
      <dsp:nvSpPr>
        <dsp:cNvPr id="0" name=""/>
        <dsp:cNvSpPr/>
      </dsp:nvSpPr>
      <dsp:spPr>
        <a:xfrm>
          <a:off x="3857642" y="1226535"/>
          <a:ext cx="257157" cy="316105"/>
        </a:xfrm>
        <a:custGeom>
          <a:avLst/>
          <a:gdLst/>
          <a:ahLst/>
          <a:cxnLst/>
          <a:rect l="0" t="0" r="0" b="0"/>
          <a:pathLst>
            <a:path>
              <a:moveTo>
                <a:pt x="257157" y="0"/>
              </a:moveTo>
              <a:lnTo>
                <a:pt x="257157" y="169485"/>
              </a:lnTo>
              <a:lnTo>
                <a:pt x="0" y="169485"/>
              </a:lnTo>
              <a:lnTo>
                <a:pt x="0" y="31610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0A0BB6A-0B5F-4C05-BA28-DD21F7A74B2F}">
      <dsp:nvSpPr>
        <dsp:cNvPr id="0" name=""/>
        <dsp:cNvSpPr/>
      </dsp:nvSpPr>
      <dsp:spPr>
        <a:xfrm>
          <a:off x="2312799" y="1226535"/>
          <a:ext cx="1802000" cy="300857"/>
        </a:xfrm>
        <a:custGeom>
          <a:avLst/>
          <a:gdLst/>
          <a:ahLst/>
          <a:cxnLst/>
          <a:rect l="0" t="0" r="0" b="0"/>
          <a:pathLst>
            <a:path>
              <a:moveTo>
                <a:pt x="1802000" y="0"/>
              </a:moveTo>
              <a:lnTo>
                <a:pt x="1802000" y="154237"/>
              </a:lnTo>
              <a:lnTo>
                <a:pt x="0" y="154237"/>
              </a:lnTo>
              <a:lnTo>
                <a:pt x="0" y="30085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B1C19C-F5C0-4F55-B8C4-00831BCE2212}">
      <dsp:nvSpPr>
        <dsp:cNvPr id="0" name=""/>
        <dsp:cNvSpPr/>
      </dsp:nvSpPr>
      <dsp:spPr>
        <a:xfrm>
          <a:off x="735560" y="1226535"/>
          <a:ext cx="3379239" cy="293239"/>
        </a:xfrm>
        <a:custGeom>
          <a:avLst/>
          <a:gdLst/>
          <a:ahLst/>
          <a:cxnLst/>
          <a:rect l="0" t="0" r="0" b="0"/>
          <a:pathLst>
            <a:path>
              <a:moveTo>
                <a:pt x="3379239" y="0"/>
              </a:moveTo>
              <a:lnTo>
                <a:pt x="3379239" y="146619"/>
              </a:lnTo>
              <a:lnTo>
                <a:pt x="0" y="146619"/>
              </a:lnTo>
              <a:lnTo>
                <a:pt x="0" y="29323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DE8D7C2-14C2-4E49-BFC6-1F4ADC2A9F88}">
      <dsp:nvSpPr>
        <dsp:cNvPr id="0" name=""/>
        <dsp:cNvSpPr/>
      </dsp:nvSpPr>
      <dsp:spPr>
        <a:xfrm>
          <a:off x="3416610" y="299563"/>
          <a:ext cx="1396379" cy="92697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solidFill>
                <a:sysClr val="windowText" lastClr="000000"/>
              </a:solidFill>
              <a:latin typeface="Book Antiqua" panose="02040602050305030304" pitchFamily="18" charset="0"/>
            </a:rPr>
            <a:t>Strategic Goal:</a:t>
          </a:r>
          <a:br>
            <a:rPr lang="en-US" sz="1000" b="1" i="0" u="none" strike="noStrike" kern="1200" baseline="0">
              <a:solidFill>
                <a:sysClr val="windowText" lastClr="000000"/>
              </a:solidFill>
              <a:latin typeface="Book Antiqua" panose="02040602050305030304" pitchFamily="18" charset="0"/>
            </a:rPr>
          </a:br>
          <a:r>
            <a:rPr lang="en-US" sz="1000" b="0" i="0" u="none" strike="noStrike" kern="1200" baseline="0">
              <a:latin typeface="Book Antiqua" panose="02040602050305030304" pitchFamily="18" charset="0"/>
            </a:rPr>
            <a:t>Improved </a:t>
          </a:r>
          <a:r>
            <a:rPr lang="en-US" sz="1000" kern="1200"/>
            <a:t>individual health and equitable services through partnership and sustainable programs</a:t>
          </a:r>
          <a:endParaRPr lang="en-US" sz="1000" kern="1200">
            <a:latin typeface="Book Antiqua" panose="02040602050305030304" pitchFamily="18" charset="0"/>
          </a:endParaRPr>
        </a:p>
      </dsp:txBody>
      <dsp:txXfrm>
        <a:off x="3416610" y="299563"/>
        <a:ext cx="1396379" cy="926972"/>
      </dsp:txXfrm>
    </dsp:sp>
    <dsp:sp modelId="{626AC119-D120-4C39-A855-D21D75BBCC80}">
      <dsp:nvSpPr>
        <dsp:cNvPr id="0" name=""/>
        <dsp:cNvSpPr/>
      </dsp:nvSpPr>
      <dsp:spPr>
        <a:xfrm>
          <a:off x="4974" y="1519775"/>
          <a:ext cx="1461171" cy="112322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solidFill>
                <a:sysClr val="windowText" lastClr="000000"/>
              </a:solidFill>
              <a:latin typeface="Book Antiqua" panose="02040602050305030304" pitchFamily="18" charset="0"/>
            </a:rPr>
            <a:t>Intermediate Result 1:</a:t>
          </a:r>
          <a:br>
            <a:rPr lang="en-US" sz="1000" b="1" i="0" u="none" strike="noStrike" kern="1200" baseline="0">
              <a:solidFill>
                <a:sysClr val="windowText" lastClr="000000"/>
              </a:solidFill>
              <a:latin typeface="Book Antiqua" panose="02040602050305030304" pitchFamily="18" charset="0"/>
            </a:rPr>
          </a:br>
          <a:r>
            <a:rPr lang="en-US" sz="1000" b="1" i="0" u="none" strike="noStrike" kern="1200" baseline="0">
              <a:solidFill>
                <a:schemeClr val="bg1"/>
              </a:solidFill>
              <a:latin typeface="Book Antiqua" panose="02040602050305030304" pitchFamily="18" charset="0"/>
            </a:rPr>
            <a:t>Improved education and capacity among students and teachers</a:t>
          </a:r>
          <a:endParaRPr lang="en-US" sz="1000" kern="1200">
            <a:solidFill>
              <a:schemeClr val="bg1"/>
            </a:solidFill>
            <a:latin typeface="Book Antiqua" panose="02040602050305030304" pitchFamily="18" charset="0"/>
          </a:endParaRPr>
        </a:p>
      </dsp:txBody>
      <dsp:txXfrm>
        <a:off x="4974" y="1519775"/>
        <a:ext cx="1461171" cy="1123220"/>
      </dsp:txXfrm>
    </dsp:sp>
    <dsp:sp modelId="{8E61FF7B-DCAE-467C-A028-9D3BFC71F92D}">
      <dsp:nvSpPr>
        <dsp:cNvPr id="0" name=""/>
        <dsp:cNvSpPr/>
      </dsp:nvSpPr>
      <dsp:spPr>
        <a:xfrm>
          <a:off x="1614609" y="1527392"/>
          <a:ext cx="1396379" cy="112321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solidFill>
                <a:sysClr val="windowText" lastClr="000000"/>
              </a:solidFill>
              <a:latin typeface="Book Antiqua" panose="02040602050305030304" pitchFamily="18" charset="0"/>
            </a:rPr>
            <a:t>Intermediate Result 2: </a:t>
          </a:r>
          <a:r>
            <a:rPr lang="en-US" sz="1000" b="1" i="0" u="none" strike="noStrike" kern="1200" baseline="0">
              <a:solidFill>
                <a:srgbClr val="FFFFFF"/>
              </a:solidFill>
              <a:latin typeface="Book Antiqua" panose="02040602050305030304" pitchFamily="18" charset="0"/>
            </a:rPr>
            <a:t>Reduced risky behaviours among adolescents and young people</a:t>
          </a:r>
          <a:r>
            <a:rPr lang="en-US" sz="1000" b="0" i="0" u="none" strike="noStrike" kern="1200" baseline="0">
              <a:solidFill>
                <a:srgbClr val="FFFFFF"/>
              </a:solidFill>
              <a:latin typeface="Book Antiqua" panose="02040602050305030304" pitchFamily="18" charset="0"/>
            </a:rPr>
            <a:t>.</a:t>
          </a:r>
          <a:endParaRPr lang="en-US" sz="1000" kern="1200">
            <a:solidFill>
              <a:srgbClr val="FFFFFF"/>
            </a:solidFill>
            <a:latin typeface="Book Antiqua" panose="02040602050305030304" pitchFamily="18" charset="0"/>
          </a:endParaRPr>
        </a:p>
      </dsp:txBody>
      <dsp:txXfrm>
        <a:off x="1614609" y="1527392"/>
        <a:ext cx="1396379" cy="1123213"/>
      </dsp:txXfrm>
    </dsp:sp>
    <dsp:sp modelId="{772690F2-CAE2-4981-8400-FA6D06936914}">
      <dsp:nvSpPr>
        <dsp:cNvPr id="0" name=""/>
        <dsp:cNvSpPr/>
      </dsp:nvSpPr>
      <dsp:spPr>
        <a:xfrm>
          <a:off x="3159452" y="1542641"/>
          <a:ext cx="1396379" cy="114209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solidFill>
                <a:sysClr val="windowText" lastClr="000000"/>
              </a:solidFill>
              <a:latin typeface="Book Antiqua" panose="02040602050305030304" pitchFamily="18" charset="0"/>
            </a:rPr>
            <a:t>Intermediate Result 3: </a:t>
          </a:r>
          <a:r>
            <a:rPr lang="en-US" sz="1000" b="1" i="0" u="none" strike="noStrike" kern="1200" baseline="0">
              <a:solidFill>
                <a:srgbClr val="FFFFFF"/>
              </a:solidFill>
              <a:latin typeface="Book Antiqua" panose="02040602050305030304" pitchFamily="18" charset="0"/>
            </a:rPr>
            <a:t>E</a:t>
          </a:r>
          <a:r>
            <a:rPr lang="en-US" sz="1000" b="0" i="0" u="none" strike="noStrike" kern="1200" baseline="0">
              <a:latin typeface="Book Antiqua" panose="02040602050305030304" pitchFamily="18" charset="0"/>
            </a:rPr>
            <a:t>nhance the employability and economic status of  young people </a:t>
          </a:r>
          <a:endParaRPr lang="en-US" sz="1000" kern="1200">
            <a:latin typeface="Book Antiqua" panose="02040602050305030304" pitchFamily="18" charset="0"/>
          </a:endParaRPr>
        </a:p>
      </dsp:txBody>
      <dsp:txXfrm>
        <a:off x="3159452" y="1542641"/>
        <a:ext cx="1396379" cy="1142099"/>
      </dsp:txXfrm>
    </dsp:sp>
    <dsp:sp modelId="{CAFF3E72-839F-4A2F-A098-7954BD117908}">
      <dsp:nvSpPr>
        <dsp:cNvPr id="0" name=""/>
        <dsp:cNvSpPr/>
      </dsp:nvSpPr>
      <dsp:spPr>
        <a:xfrm>
          <a:off x="4696671" y="1542634"/>
          <a:ext cx="1396379" cy="117027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solidFill>
                <a:sysClr val="windowText" lastClr="000000"/>
              </a:solidFill>
              <a:latin typeface="Book Antiqua" panose="02040602050305030304" pitchFamily="18" charset="0"/>
            </a:rPr>
            <a:t>Intermediate Result 4:</a:t>
          </a:r>
          <a:br>
            <a:rPr lang="en-US" sz="1000" b="1" i="0" u="none" strike="noStrike" kern="1200" baseline="0">
              <a:solidFill>
                <a:sysClr val="windowText" lastClr="000000"/>
              </a:solidFill>
              <a:latin typeface="Book Antiqua" panose="02040602050305030304" pitchFamily="18" charset="0"/>
            </a:rPr>
          </a:br>
          <a:r>
            <a:rPr lang="en-US" sz="1000" b="1" i="0" u="none" strike="noStrike" kern="1200" baseline="0">
              <a:solidFill>
                <a:srgbClr val="FFFFFF"/>
              </a:solidFill>
              <a:latin typeface="Book Antiqua" panose="02040602050305030304" pitchFamily="18" charset="0"/>
            </a:rPr>
            <a:t>Promoted youth social development and healthy lifestyle through sports</a:t>
          </a:r>
          <a:endParaRPr lang="en-US" sz="1000" kern="1200">
            <a:solidFill>
              <a:srgbClr val="FFFFFF"/>
            </a:solidFill>
            <a:latin typeface="Book Antiqua" panose="02040602050305030304" pitchFamily="18" charset="0"/>
          </a:endParaRPr>
        </a:p>
      </dsp:txBody>
      <dsp:txXfrm>
        <a:off x="4696671" y="1542634"/>
        <a:ext cx="1396379" cy="1170278"/>
      </dsp:txXfrm>
    </dsp:sp>
    <dsp:sp modelId="{14665042-8AEF-485B-9867-CBD936D8AEDE}">
      <dsp:nvSpPr>
        <dsp:cNvPr id="0" name=""/>
        <dsp:cNvSpPr/>
      </dsp:nvSpPr>
      <dsp:spPr>
        <a:xfrm>
          <a:off x="6226266" y="1557875"/>
          <a:ext cx="1396379" cy="118915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solidFill>
                <a:sysClr val="windowText" lastClr="000000"/>
              </a:solidFill>
              <a:latin typeface="Book Antiqua" panose="02040602050305030304" pitchFamily="18" charset="0"/>
            </a:rPr>
            <a:t>Intermediate Result 5:</a:t>
          </a:r>
          <a:br>
            <a:rPr lang="en-US" sz="1000" b="1" i="0" u="none" strike="noStrike" kern="1200" baseline="0">
              <a:latin typeface="Book Antiqua" panose="02040602050305030304" pitchFamily="18" charset="0"/>
            </a:rPr>
          </a:br>
          <a:r>
            <a:rPr lang="en-US" sz="1000" b="1" i="0" u="none" strike="noStrike" kern="1200" baseline="0">
              <a:latin typeface="Book Antiqua" panose="02040602050305030304" pitchFamily="18" charset="0"/>
            </a:rPr>
            <a:t>Increased access to portable water, sanitation facilities and hygiene</a:t>
          </a:r>
          <a:endParaRPr lang="en-US" sz="1000" kern="1200">
            <a:latin typeface="Book Antiqua" panose="02040602050305030304" pitchFamily="18" charset="0"/>
          </a:endParaRPr>
        </a:p>
      </dsp:txBody>
      <dsp:txXfrm>
        <a:off x="6226266" y="1557875"/>
        <a:ext cx="1396379" cy="11891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Ochai</dc:creator>
  <cp:keywords/>
  <dc:description/>
  <cp:lastModifiedBy>HP</cp:lastModifiedBy>
  <cp:revision>2</cp:revision>
  <cp:lastPrinted>2021-03-22T12:07:00Z</cp:lastPrinted>
  <dcterms:created xsi:type="dcterms:W3CDTF">2021-08-09T12:34:00Z</dcterms:created>
  <dcterms:modified xsi:type="dcterms:W3CDTF">2021-08-09T12:34:00Z</dcterms:modified>
</cp:coreProperties>
</file>